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96" w:rsidRPr="00A56AF0" w:rsidRDefault="00111C96" w:rsidP="00111C96">
      <w:pPr>
        <w:tabs>
          <w:tab w:val="left" w:pos="525"/>
          <w:tab w:val="center" w:pos="4935"/>
        </w:tabs>
        <w:autoSpaceDE w:val="0"/>
        <w:jc w:val="center"/>
        <w:rPr>
          <w:rFonts w:eastAsia="ZapfCalligrEU-Normal"/>
          <w:b/>
          <w:kern w:val="2"/>
          <w:sz w:val="28"/>
          <w:szCs w:val="28"/>
        </w:rPr>
      </w:pPr>
      <w:r w:rsidRPr="00A56AF0">
        <w:rPr>
          <w:rFonts w:eastAsia="ZapfCalligrEU-Normal"/>
          <w:b/>
          <w:kern w:val="2"/>
          <w:sz w:val="28"/>
          <w:szCs w:val="28"/>
        </w:rPr>
        <w:t xml:space="preserve">PRZEDMIOTOWE ZASADY OCENIANIA Z </w:t>
      </w:r>
      <w:r w:rsidR="00EA4462">
        <w:rPr>
          <w:rFonts w:eastAsia="ZapfCalligrEU-Normal"/>
          <w:b/>
          <w:kern w:val="2"/>
          <w:sz w:val="28"/>
          <w:szCs w:val="28"/>
        </w:rPr>
        <w:t>INFORMATYKI</w:t>
      </w:r>
      <w:r w:rsidRPr="00A56AF0">
        <w:rPr>
          <w:rFonts w:eastAsia="ZapfCalligrEU-Normal"/>
          <w:b/>
          <w:kern w:val="2"/>
          <w:sz w:val="28"/>
          <w:szCs w:val="28"/>
        </w:rPr>
        <w:br/>
        <w:t>W KLASIE V</w:t>
      </w:r>
      <w:r>
        <w:rPr>
          <w:rFonts w:eastAsia="ZapfCalligrEU-Normal"/>
          <w:b/>
          <w:kern w:val="2"/>
          <w:sz w:val="28"/>
          <w:szCs w:val="28"/>
        </w:rPr>
        <w:t>I</w:t>
      </w:r>
      <w:r w:rsidRPr="00A56AF0">
        <w:rPr>
          <w:rFonts w:eastAsia="ZapfCalligrEU-Normal"/>
          <w:b/>
          <w:kern w:val="2"/>
          <w:sz w:val="28"/>
          <w:szCs w:val="28"/>
        </w:rPr>
        <w:t xml:space="preserve"> SZKOŁY PODSTAWOWEJ  w </w:t>
      </w:r>
      <w:r w:rsidR="00B87A89">
        <w:rPr>
          <w:rFonts w:eastAsia="ZapfCalligrEU-Normal"/>
          <w:b/>
          <w:kern w:val="2"/>
          <w:sz w:val="28"/>
          <w:szCs w:val="28"/>
        </w:rPr>
        <w:t>Biczycach Dolnych</w:t>
      </w:r>
    </w:p>
    <w:p w:rsidR="00111C96" w:rsidRPr="00A56AF0" w:rsidRDefault="00111C96" w:rsidP="00111C96">
      <w:pPr>
        <w:tabs>
          <w:tab w:val="left" w:pos="525"/>
          <w:tab w:val="center" w:pos="4935"/>
        </w:tabs>
        <w:autoSpaceDE w:val="0"/>
        <w:jc w:val="center"/>
        <w:rPr>
          <w:rFonts w:eastAsia="ZapfCalligrEU-Normal"/>
          <w:b/>
          <w:kern w:val="2"/>
          <w:sz w:val="28"/>
          <w:szCs w:val="28"/>
        </w:rPr>
      </w:pPr>
    </w:p>
    <w:p w:rsidR="001B66C7" w:rsidRPr="00111C96" w:rsidRDefault="001B66C7" w:rsidP="001B66C7">
      <w:pPr>
        <w:autoSpaceDE w:val="0"/>
        <w:autoSpaceDN w:val="0"/>
        <w:adjustRightInd w:val="0"/>
        <w:rPr>
          <w:lang w:eastAsia="pl-PL"/>
        </w:rPr>
        <w:sectPr w:rsidR="001B66C7" w:rsidRPr="00111C96" w:rsidSect="004A710F">
          <w:type w:val="continuous"/>
          <w:pgSz w:w="11906" w:h="16838" w:code="9"/>
          <w:pgMar w:top="709" w:right="566" w:bottom="1276" w:left="1134" w:header="709" w:footer="0" w:gutter="0"/>
          <w:cols w:space="709"/>
          <w:docGrid w:linePitch="360"/>
        </w:sectPr>
      </w:pPr>
    </w:p>
    <w:p w:rsidR="001B66C7" w:rsidRPr="00111C96" w:rsidRDefault="001B66C7" w:rsidP="003500EC">
      <w:pPr>
        <w:autoSpaceDE w:val="0"/>
        <w:autoSpaceDN w:val="0"/>
        <w:adjustRightInd w:val="0"/>
        <w:rPr>
          <w:rFonts w:eastAsia="Humanist521PL-Roman"/>
          <w:lang w:eastAsia="pl-PL"/>
        </w:rPr>
      </w:pPr>
    </w:p>
    <w:p w:rsidR="001B66C7" w:rsidRPr="00111C96" w:rsidRDefault="001B66C7" w:rsidP="009F588C">
      <w:pPr>
        <w:autoSpaceDE w:val="0"/>
        <w:autoSpaceDN w:val="0"/>
        <w:adjustRightInd w:val="0"/>
        <w:ind w:left="-567"/>
        <w:rPr>
          <w:rFonts w:eastAsia="Humanist521PL-Roman"/>
          <w:lang w:eastAsia="pl-PL"/>
        </w:rPr>
      </w:pPr>
    </w:p>
    <w:p w:rsidR="001B66C7" w:rsidRPr="00111C96" w:rsidRDefault="001B66C7" w:rsidP="00963BCA">
      <w:pPr>
        <w:autoSpaceDE w:val="0"/>
        <w:autoSpaceDN w:val="0"/>
        <w:adjustRightInd w:val="0"/>
        <w:spacing w:after="120"/>
        <w:rPr>
          <w:rFonts w:eastAsia="Humanist521PL-Roman"/>
          <w:b/>
          <w:lang w:eastAsia="pl-PL"/>
        </w:rPr>
      </w:pPr>
      <w:r w:rsidRPr="00111C96">
        <w:rPr>
          <w:rFonts w:eastAsia="Humanist521PL-Roman"/>
          <w:b/>
          <w:lang w:eastAsia="pl-PL"/>
        </w:rPr>
        <w:t>I. Og</w:t>
      </w:r>
      <w:r w:rsidR="00AE68CE" w:rsidRPr="00111C96">
        <w:rPr>
          <w:rFonts w:eastAsia="Humanist521PL-Roman"/>
          <w:b/>
          <w:lang w:eastAsia="pl-PL"/>
        </w:rPr>
        <w:t>ó</w:t>
      </w:r>
      <w:r w:rsidRPr="00111C96">
        <w:rPr>
          <w:rFonts w:eastAsia="Humanist521PL-Roman"/>
          <w:b/>
          <w:lang w:eastAsia="pl-PL"/>
        </w:rPr>
        <w:t>lne zasady oceniania uczni</w:t>
      </w:r>
      <w:r w:rsidR="00AE68CE" w:rsidRPr="00111C96">
        <w:rPr>
          <w:rFonts w:eastAsia="Humanist521PL-Roman"/>
          <w:b/>
          <w:lang w:eastAsia="pl-PL"/>
        </w:rPr>
        <w:t>ó</w:t>
      </w:r>
      <w:r w:rsidRPr="00111C96">
        <w:rPr>
          <w:rFonts w:eastAsia="Humanist521PL-Roman"/>
          <w:b/>
          <w:lang w:eastAsia="pl-PL"/>
        </w:rPr>
        <w:t>w</w:t>
      </w:r>
    </w:p>
    <w:p w:rsidR="001B66C7" w:rsidRPr="00111C96" w:rsidRDefault="001B66C7" w:rsidP="00963BCA">
      <w:pPr>
        <w:pStyle w:val="Akapitzlist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Ocenianie osiągnięć edukacyjnych ucznia polega na rozpoznawan</w:t>
      </w:r>
      <w:r w:rsidR="009F588C" w:rsidRPr="00111C96">
        <w:rPr>
          <w:rFonts w:ascii="Times New Roman" w:hAnsi="Times New Roman"/>
          <w:sz w:val="24"/>
          <w:szCs w:val="24"/>
          <w:lang w:eastAsia="pl-PL"/>
        </w:rPr>
        <w:t>iu przez nauczyciela postępów w </w:t>
      </w:r>
      <w:r w:rsidRPr="00111C96">
        <w:rPr>
          <w:rFonts w:ascii="Times New Roman" w:hAnsi="Times New Roman"/>
          <w:sz w:val="24"/>
          <w:szCs w:val="24"/>
          <w:lang w:eastAsia="pl-PL"/>
        </w:rPr>
        <w:t>opanowaniu przez u</w:t>
      </w:r>
      <w:r w:rsidR="002353E2" w:rsidRPr="00111C96">
        <w:rPr>
          <w:rFonts w:ascii="Times New Roman" w:hAnsi="Times New Roman"/>
          <w:sz w:val="24"/>
          <w:szCs w:val="24"/>
          <w:lang w:eastAsia="pl-PL"/>
        </w:rPr>
        <w:t xml:space="preserve">cznia wiadomości i umiejętności. Nauczyciel </w:t>
      </w:r>
      <w:r w:rsidR="00856DC8">
        <w:rPr>
          <w:rFonts w:ascii="Times New Roman" w:hAnsi="Times New Roman"/>
          <w:sz w:val="24"/>
          <w:szCs w:val="24"/>
          <w:lang w:eastAsia="pl-PL"/>
        </w:rPr>
        <w:t>analizuje i ocenia</w:t>
      </w:r>
      <w:r w:rsidRPr="00111C96">
        <w:rPr>
          <w:rFonts w:ascii="Times New Roman" w:hAnsi="Times New Roman"/>
          <w:sz w:val="24"/>
          <w:szCs w:val="24"/>
          <w:lang w:eastAsia="pl-PL"/>
        </w:rPr>
        <w:t xml:space="preserve">poziom </w:t>
      </w:r>
      <w:r w:rsidR="002353E2" w:rsidRPr="00111C96">
        <w:rPr>
          <w:rFonts w:ascii="Times New Roman" w:hAnsi="Times New Roman"/>
          <w:sz w:val="24"/>
          <w:szCs w:val="24"/>
          <w:lang w:eastAsia="pl-PL"/>
        </w:rPr>
        <w:t xml:space="preserve">wiedzy i umiejętności ucznia </w:t>
      </w:r>
      <w:r w:rsidRPr="00111C96">
        <w:rPr>
          <w:rFonts w:ascii="Times New Roman" w:hAnsi="Times New Roman"/>
          <w:sz w:val="24"/>
          <w:szCs w:val="24"/>
          <w:lang w:eastAsia="pl-PL"/>
        </w:rPr>
        <w:t xml:space="preserve">w stosunku do wymagań edukacyjnych </w:t>
      </w:r>
      <w:r w:rsidR="00120744" w:rsidRPr="00111C96">
        <w:rPr>
          <w:rFonts w:ascii="Times New Roman" w:hAnsi="Times New Roman"/>
          <w:sz w:val="24"/>
          <w:szCs w:val="24"/>
          <w:lang w:eastAsia="pl-PL"/>
        </w:rPr>
        <w:t>wynikających z </w:t>
      </w:r>
      <w:r w:rsidR="00A650A4" w:rsidRPr="00111C96">
        <w:rPr>
          <w:rFonts w:ascii="Times New Roman" w:hAnsi="Times New Roman"/>
          <w:sz w:val="24"/>
          <w:szCs w:val="24"/>
          <w:lang w:eastAsia="pl-PL"/>
        </w:rPr>
        <w:t>podstawy programowej i </w:t>
      </w:r>
      <w:r w:rsidRPr="00111C96">
        <w:rPr>
          <w:rFonts w:ascii="Times New Roman" w:hAnsi="Times New Roman"/>
          <w:sz w:val="24"/>
          <w:szCs w:val="24"/>
          <w:lang w:eastAsia="pl-PL"/>
        </w:rPr>
        <w:t>realizowanych w szkole programów nauczania</w:t>
      </w:r>
      <w:r w:rsidR="002353E2" w:rsidRPr="00111C96">
        <w:rPr>
          <w:rFonts w:ascii="Times New Roman" w:hAnsi="Times New Roman"/>
          <w:sz w:val="24"/>
          <w:szCs w:val="24"/>
          <w:lang w:eastAsia="pl-PL"/>
        </w:rPr>
        <w:t xml:space="preserve"> (opracowanych zgodnie z podstawą programową</w:t>
      </w:r>
      <w:r w:rsidR="009B1597" w:rsidRPr="00111C96">
        <w:rPr>
          <w:rFonts w:ascii="Times New Roman" w:hAnsi="Times New Roman"/>
          <w:sz w:val="24"/>
          <w:szCs w:val="24"/>
          <w:lang w:eastAsia="pl-PL"/>
        </w:rPr>
        <w:t xml:space="preserve"> danego przedmiotu</w:t>
      </w:r>
      <w:r w:rsidR="002353E2" w:rsidRPr="00111C96">
        <w:rPr>
          <w:rFonts w:ascii="Times New Roman" w:hAnsi="Times New Roman"/>
          <w:sz w:val="24"/>
          <w:szCs w:val="24"/>
          <w:lang w:eastAsia="pl-PL"/>
        </w:rPr>
        <w:t>).</w:t>
      </w:r>
    </w:p>
    <w:p w:rsidR="001B66C7" w:rsidRPr="00111C96" w:rsidRDefault="001B66C7" w:rsidP="001207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Nauczyciel</w:t>
      </w:r>
      <w:r w:rsidR="00111C96">
        <w:rPr>
          <w:rFonts w:ascii="Times New Roman" w:hAnsi="Times New Roman"/>
          <w:sz w:val="24"/>
          <w:szCs w:val="24"/>
          <w:lang w:eastAsia="pl-PL"/>
        </w:rPr>
        <w:t>:</w:t>
      </w:r>
    </w:p>
    <w:p w:rsidR="001B66C7" w:rsidRPr="00111C96" w:rsidRDefault="00C740AF" w:rsidP="00963BCA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inform</w:t>
      </w:r>
      <w:r w:rsidR="00111C96">
        <w:rPr>
          <w:rFonts w:ascii="Times New Roman" w:hAnsi="Times New Roman"/>
          <w:sz w:val="24"/>
          <w:szCs w:val="24"/>
          <w:lang w:eastAsia="pl-PL"/>
        </w:rPr>
        <w:t>uje</w:t>
      </w:r>
      <w:r w:rsidR="001B66C7" w:rsidRPr="00111C96">
        <w:rPr>
          <w:rFonts w:ascii="Times New Roman" w:hAnsi="Times New Roman"/>
          <w:sz w:val="24"/>
          <w:szCs w:val="24"/>
          <w:lang w:eastAsia="pl-PL"/>
        </w:rPr>
        <w:t xml:space="preserve"> ucznia o poziomie jego osiągnięć edukacyjnych </w:t>
      </w:r>
      <w:r w:rsidRPr="00111C96">
        <w:rPr>
          <w:rFonts w:ascii="Times New Roman" w:hAnsi="Times New Roman"/>
          <w:sz w:val="24"/>
          <w:szCs w:val="24"/>
          <w:lang w:eastAsia="pl-PL"/>
        </w:rPr>
        <w:t>oraz o postępach w tym zakresie,</w:t>
      </w:r>
    </w:p>
    <w:p w:rsidR="001B66C7" w:rsidRPr="00111C96" w:rsidRDefault="00963BCA" w:rsidP="00963BCA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udziela</w:t>
      </w:r>
      <w:r w:rsidR="001B66C7" w:rsidRPr="00111C96">
        <w:rPr>
          <w:rFonts w:ascii="Times New Roman" w:hAnsi="Times New Roman"/>
          <w:sz w:val="24"/>
          <w:szCs w:val="24"/>
          <w:lang w:eastAsia="pl-PL"/>
        </w:rPr>
        <w:t xml:space="preserve"> uczniowi pomocy w samodzie</w:t>
      </w:r>
      <w:r w:rsidR="00C740AF" w:rsidRPr="00111C96">
        <w:rPr>
          <w:rFonts w:ascii="Times New Roman" w:hAnsi="Times New Roman"/>
          <w:sz w:val="24"/>
          <w:szCs w:val="24"/>
          <w:lang w:eastAsia="pl-PL"/>
        </w:rPr>
        <w:t xml:space="preserve">lnym planowaniu </w:t>
      </w:r>
      <w:r w:rsidR="00B52219" w:rsidRPr="00111C96">
        <w:rPr>
          <w:rFonts w:ascii="Times New Roman" w:hAnsi="Times New Roman"/>
          <w:sz w:val="24"/>
          <w:szCs w:val="24"/>
          <w:lang w:eastAsia="pl-PL"/>
        </w:rPr>
        <w:t xml:space="preserve">jego </w:t>
      </w:r>
      <w:r w:rsidR="00C740AF" w:rsidRPr="00111C96">
        <w:rPr>
          <w:rFonts w:ascii="Times New Roman" w:hAnsi="Times New Roman"/>
          <w:sz w:val="24"/>
          <w:szCs w:val="24"/>
          <w:lang w:eastAsia="pl-PL"/>
        </w:rPr>
        <w:t>rozwoju,</w:t>
      </w:r>
    </w:p>
    <w:p w:rsidR="001B66C7" w:rsidRPr="00111C96" w:rsidRDefault="001B66C7" w:rsidP="00963BCA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27" w:firstLine="0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motyw</w:t>
      </w:r>
      <w:r w:rsidR="00111C96">
        <w:rPr>
          <w:rFonts w:ascii="Times New Roman" w:hAnsi="Times New Roman"/>
          <w:sz w:val="24"/>
          <w:szCs w:val="24"/>
          <w:lang w:eastAsia="pl-PL"/>
        </w:rPr>
        <w:t>uje</w:t>
      </w:r>
      <w:r w:rsidRPr="00111C96">
        <w:rPr>
          <w:rFonts w:ascii="Times New Roman" w:hAnsi="Times New Roman"/>
          <w:sz w:val="24"/>
          <w:szCs w:val="24"/>
          <w:lang w:eastAsia="pl-PL"/>
        </w:rPr>
        <w:t xml:space="preserve"> uczn</w:t>
      </w:r>
      <w:r w:rsidR="00C740AF" w:rsidRPr="00111C96">
        <w:rPr>
          <w:rFonts w:ascii="Times New Roman" w:hAnsi="Times New Roman"/>
          <w:sz w:val="24"/>
          <w:szCs w:val="24"/>
          <w:lang w:eastAsia="pl-PL"/>
        </w:rPr>
        <w:t>ia do dalszych postępów w nauce,</w:t>
      </w:r>
    </w:p>
    <w:p w:rsidR="001B66C7" w:rsidRPr="00111C96" w:rsidRDefault="00111C96" w:rsidP="005B45E0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19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dostarcza</w:t>
      </w:r>
      <w:r w:rsidR="001B66C7" w:rsidRPr="00111C96">
        <w:rPr>
          <w:rFonts w:ascii="Times New Roman" w:hAnsi="Times New Roman"/>
          <w:sz w:val="24"/>
          <w:szCs w:val="24"/>
          <w:lang w:eastAsia="pl-PL"/>
        </w:rPr>
        <w:t xml:space="preserve"> rodzicom</w:t>
      </w:r>
      <w:r w:rsidR="005B45E0" w:rsidRPr="00111C96">
        <w:rPr>
          <w:rFonts w:ascii="Times New Roman" w:hAnsi="Times New Roman"/>
          <w:sz w:val="24"/>
          <w:szCs w:val="24"/>
          <w:lang w:eastAsia="pl-PL"/>
        </w:rPr>
        <w:t>/opiekunom prawnym</w:t>
      </w:r>
      <w:r w:rsidR="001B66C7" w:rsidRPr="00111C96">
        <w:rPr>
          <w:rFonts w:ascii="Times New Roman" w:hAnsi="Times New Roman"/>
          <w:sz w:val="24"/>
          <w:szCs w:val="24"/>
          <w:lang w:eastAsia="pl-PL"/>
        </w:rPr>
        <w:t xml:space="preserve"> informacji o postępach, trudnościach w nauce oraz specjalnych uzdolnieniach ucznia.</w:t>
      </w:r>
    </w:p>
    <w:p w:rsidR="001B66C7" w:rsidRPr="00111C96" w:rsidRDefault="001B66C7" w:rsidP="00120744">
      <w:pPr>
        <w:tabs>
          <w:tab w:val="left" w:pos="284"/>
          <w:tab w:val="left" w:pos="425"/>
        </w:tabs>
        <w:autoSpaceDE w:val="0"/>
        <w:autoSpaceDN w:val="0"/>
        <w:adjustRightInd w:val="0"/>
        <w:rPr>
          <w:lang w:eastAsia="pl-PL"/>
        </w:rPr>
      </w:pPr>
      <w:r w:rsidRPr="00111C96">
        <w:rPr>
          <w:lang w:eastAsia="pl-PL"/>
        </w:rPr>
        <w:t>3. Oceny są jawne dla ucznia i jego rodziców</w:t>
      </w:r>
      <w:r w:rsidR="00F6456A" w:rsidRPr="00111C96">
        <w:rPr>
          <w:lang w:eastAsia="pl-PL"/>
        </w:rPr>
        <w:t>/opiekunów p</w:t>
      </w:r>
      <w:r w:rsidR="002834A2" w:rsidRPr="00111C96">
        <w:rPr>
          <w:lang w:eastAsia="pl-PL"/>
        </w:rPr>
        <w:t>rawnych</w:t>
      </w:r>
      <w:r w:rsidRPr="00111C96">
        <w:rPr>
          <w:lang w:eastAsia="pl-PL"/>
        </w:rPr>
        <w:t>.</w:t>
      </w:r>
    </w:p>
    <w:p w:rsidR="001B66C7" w:rsidRPr="00111C96" w:rsidRDefault="001B66C7" w:rsidP="00F6456A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111C96">
        <w:rPr>
          <w:lang w:eastAsia="pl-PL"/>
        </w:rPr>
        <w:t>4. Na wniosek ucznia lub jego rodziców</w:t>
      </w:r>
      <w:r w:rsidR="00F6456A" w:rsidRPr="00111C96">
        <w:rPr>
          <w:lang w:eastAsia="pl-PL"/>
        </w:rPr>
        <w:t>/opiekunów prawnych</w:t>
      </w:r>
      <w:r w:rsidRPr="00111C96">
        <w:rPr>
          <w:lang w:eastAsia="pl-PL"/>
        </w:rPr>
        <w:t xml:space="preserve"> nauczyciel uzasadnia usta</w:t>
      </w:r>
      <w:r w:rsidR="00F6456A" w:rsidRPr="00111C96">
        <w:rPr>
          <w:lang w:eastAsia="pl-PL"/>
        </w:rPr>
        <w:t>loną ocenę w sposób określony w </w:t>
      </w:r>
      <w:r w:rsidRPr="00111C96">
        <w:rPr>
          <w:lang w:eastAsia="pl-PL"/>
        </w:rPr>
        <w:t>statucie szkoły.</w:t>
      </w:r>
    </w:p>
    <w:p w:rsidR="001B66C7" w:rsidRPr="00111C96" w:rsidRDefault="001B66C7" w:rsidP="003500EC">
      <w:pPr>
        <w:autoSpaceDE w:val="0"/>
        <w:autoSpaceDN w:val="0"/>
        <w:adjustRightInd w:val="0"/>
        <w:ind w:left="227" w:hanging="227"/>
        <w:rPr>
          <w:lang w:eastAsia="pl-PL"/>
        </w:rPr>
      </w:pPr>
      <w:r w:rsidRPr="00111C96">
        <w:rPr>
          <w:lang w:eastAsia="pl-PL"/>
        </w:rPr>
        <w:t>5. Na wniosek ucznia lub jego rodziców</w:t>
      </w:r>
      <w:r w:rsidR="00F6456A" w:rsidRPr="00111C96">
        <w:rPr>
          <w:lang w:eastAsia="pl-PL"/>
        </w:rPr>
        <w:t>/opiekunów prawnych</w:t>
      </w:r>
      <w:r w:rsidRPr="00111C96">
        <w:rPr>
          <w:lang w:eastAsia="pl-PL"/>
        </w:rPr>
        <w:t xml:space="preserve"> sprawdzone i ocenione pisemne prace kontrolne są udostępniane do wgląduuczniowi lub jego rodzicom</w:t>
      </w:r>
      <w:r w:rsidR="00F6456A" w:rsidRPr="00111C96">
        <w:rPr>
          <w:lang w:eastAsia="pl-PL"/>
        </w:rPr>
        <w:t>/opiekunom prawnym</w:t>
      </w:r>
      <w:r w:rsidRPr="00111C96">
        <w:rPr>
          <w:lang w:eastAsia="pl-PL"/>
        </w:rPr>
        <w:t>.</w:t>
      </w:r>
    </w:p>
    <w:p w:rsidR="001B66C7" w:rsidRPr="00111C96" w:rsidRDefault="001B66C7" w:rsidP="00285BF7">
      <w:pPr>
        <w:autoSpaceDE w:val="0"/>
        <w:autoSpaceDN w:val="0"/>
        <w:adjustRightInd w:val="0"/>
        <w:spacing w:after="120"/>
        <w:rPr>
          <w:rFonts w:eastAsia="Humanist521PL-Roman"/>
          <w:b/>
          <w:lang w:eastAsia="pl-PL"/>
        </w:rPr>
      </w:pPr>
      <w:r w:rsidRPr="00111C96">
        <w:rPr>
          <w:rFonts w:eastAsia="Humanist521PL-Roman"/>
          <w:b/>
          <w:lang w:eastAsia="pl-PL"/>
        </w:rPr>
        <w:t>II. Kryteria oceniania poszczególnych form aktywności</w:t>
      </w:r>
    </w:p>
    <w:p w:rsidR="00617B75" w:rsidRPr="00111C96" w:rsidRDefault="001B66C7" w:rsidP="00CF0923">
      <w:pPr>
        <w:autoSpaceDE w:val="0"/>
        <w:autoSpaceDN w:val="0"/>
        <w:adjustRightInd w:val="0"/>
        <w:rPr>
          <w:lang w:eastAsia="pl-PL"/>
        </w:rPr>
      </w:pPr>
      <w:r w:rsidRPr="00111C96">
        <w:rPr>
          <w:lang w:eastAsia="pl-PL"/>
        </w:rPr>
        <w:t>Ocenie podlegają:,</w:t>
      </w:r>
      <w:r w:rsidR="008A1F54" w:rsidRPr="00111C96">
        <w:rPr>
          <w:lang w:eastAsia="pl-PL"/>
        </w:rPr>
        <w:t xml:space="preserve">ćwiczenia praktyczne, </w:t>
      </w:r>
      <w:r w:rsidRPr="00111C96">
        <w:rPr>
          <w:lang w:eastAsia="pl-PL"/>
        </w:rPr>
        <w:t xml:space="preserve">odpowiedzi </w:t>
      </w:r>
      <w:r w:rsidR="008A1F54" w:rsidRPr="00111C96">
        <w:rPr>
          <w:lang w:eastAsia="pl-PL"/>
        </w:rPr>
        <w:t>ustne, prace domowe,</w:t>
      </w:r>
      <w:r w:rsidRPr="00111C96">
        <w:rPr>
          <w:lang w:eastAsia="pl-PL"/>
        </w:rPr>
        <w:t xml:space="preserve"> praca ucznia na lekcji, prace dodatkowe oraz szczególne osiągnięcia.</w:t>
      </w:r>
    </w:p>
    <w:p w:rsidR="00820170" w:rsidRPr="00111C96" w:rsidRDefault="00CF0923" w:rsidP="00111C96">
      <w:pPr>
        <w:rPr>
          <w:b/>
          <w:bCs/>
          <w:lang w:eastAsia="pl-PL"/>
        </w:rPr>
      </w:pPr>
      <w:r>
        <w:rPr>
          <w:b/>
          <w:bCs/>
          <w:lang w:eastAsia="pl-PL"/>
        </w:rPr>
        <w:t>1</w:t>
      </w:r>
      <w:r w:rsidR="00004C9B" w:rsidRPr="00111C96">
        <w:rPr>
          <w:b/>
          <w:bCs/>
          <w:lang w:eastAsia="pl-PL"/>
        </w:rPr>
        <w:t>.</w:t>
      </w:r>
      <w:r w:rsidR="00820170" w:rsidRPr="00111C96">
        <w:rPr>
          <w:b/>
          <w:bCs/>
          <w:lang w:eastAsia="pl-PL"/>
        </w:rPr>
        <w:t xml:space="preserve"> Ćwiczenia praktyczne </w:t>
      </w:r>
      <w:r w:rsidR="00820170" w:rsidRPr="00111C96">
        <w:rPr>
          <w:lang w:eastAsia="pl-PL"/>
        </w:rPr>
        <w:t>obejmują zadania praktyczne, które uczeń wykonuje podczas lekcji. Oceniając je, nauczyciel bierze pod uwagę:</w:t>
      </w:r>
    </w:p>
    <w:p w:rsidR="00820170" w:rsidRPr="00111C96" w:rsidRDefault="0050159F" w:rsidP="00770949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="00532379" w:rsidRPr="00111C96">
        <w:rPr>
          <w:lang w:eastAsia="pl-PL"/>
        </w:rPr>
        <w:tab/>
      </w:r>
      <w:r w:rsidR="00820170" w:rsidRPr="00111C96">
        <w:rPr>
          <w:lang w:eastAsia="pl-PL"/>
        </w:rPr>
        <w:t>wartość merytoryczną,</w:t>
      </w:r>
    </w:p>
    <w:p w:rsidR="00B03FDE" w:rsidRPr="00111C96" w:rsidRDefault="00B03FDE" w:rsidP="00B03FDE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stopień zaangażowanie w wykonanie ćwiczenia,</w:t>
      </w:r>
    </w:p>
    <w:p w:rsidR="00820170" w:rsidRPr="00111C96" w:rsidRDefault="00820170" w:rsidP="00B03FDE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dokładność wykonania polecenia,</w:t>
      </w:r>
    </w:p>
    <w:p w:rsidR="000134D8" w:rsidRPr="00111C96" w:rsidRDefault="0050159F" w:rsidP="0052054D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="00532379" w:rsidRPr="00111C96">
        <w:rPr>
          <w:lang w:eastAsia="pl-PL"/>
        </w:rPr>
        <w:tab/>
      </w:r>
      <w:r w:rsidR="0052054D" w:rsidRPr="00111C96">
        <w:rPr>
          <w:lang w:eastAsia="pl-PL"/>
        </w:rPr>
        <w:t>staranność i estetykę.</w:t>
      </w:r>
    </w:p>
    <w:p w:rsidR="00270EE8" w:rsidRPr="00111C96" w:rsidRDefault="008A295E" w:rsidP="00270EE8">
      <w:pPr>
        <w:autoSpaceDE w:val="0"/>
        <w:autoSpaceDN w:val="0"/>
        <w:adjustRightInd w:val="0"/>
        <w:rPr>
          <w:lang w:eastAsia="pl-PL"/>
        </w:rPr>
      </w:pPr>
      <w:r>
        <w:rPr>
          <w:b/>
          <w:lang w:eastAsia="pl-PL"/>
        </w:rPr>
        <w:t>2</w:t>
      </w:r>
      <w:r w:rsidR="00004C9B" w:rsidRPr="00111C96">
        <w:rPr>
          <w:b/>
          <w:lang w:eastAsia="pl-PL"/>
        </w:rPr>
        <w:t>.</w:t>
      </w:r>
      <w:r w:rsidR="00985303" w:rsidRPr="00111C96">
        <w:rPr>
          <w:b/>
          <w:bCs/>
          <w:lang w:eastAsia="pl-PL"/>
        </w:rPr>
        <w:t xml:space="preserve">Aktywność i praca ucznia na lekcji </w:t>
      </w:r>
      <w:r w:rsidR="00985303" w:rsidRPr="00111C96">
        <w:rPr>
          <w:lang w:eastAsia="pl-PL"/>
        </w:rPr>
        <w:t xml:space="preserve">są oceniane, za </w:t>
      </w:r>
      <w:r w:rsidR="00270EE8" w:rsidRPr="00111C96">
        <w:rPr>
          <w:lang w:eastAsia="pl-PL"/>
        </w:rPr>
        <w:t xml:space="preserve">pomocą plusów </w:t>
      </w:r>
    </w:p>
    <w:p w:rsidR="00985303" w:rsidRPr="00111C96" w:rsidRDefault="00270EE8" w:rsidP="00270EE8">
      <w:pPr>
        <w:autoSpaceDE w:val="0"/>
        <w:autoSpaceDN w:val="0"/>
        <w:adjustRightInd w:val="0"/>
        <w:ind w:left="227"/>
        <w:rPr>
          <w:lang w:eastAsia="pl-PL"/>
        </w:rPr>
      </w:pPr>
      <w:r w:rsidRPr="00111C96">
        <w:rPr>
          <w:lang w:eastAsia="pl-PL"/>
        </w:rPr>
        <w:t>i </w:t>
      </w:r>
      <w:r w:rsidR="00985303" w:rsidRPr="00111C96">
        <w:rPr>
          <w:lang w:eastAsia="pl-PL"/>
        </w:rPr>
        <w:t>minusów.</w:t>
      </w:r>
    </w:p>
    <w:p w:rsidR="000134D8" w:rsidRPr="00111C96" w:rsidRDefault="00985303" w:rsidP="00D26C74">
      <w:pPr>
        <w:tabs>
          <w:tab w:val="left" w:pos="426"/>
        </w:tabs>
        <w:autoSpaceDE w:val="0"/>
        <w:autoSpaceDN w:val="0"/>
        <w:adjustRightInd w:val="0"/>
        <w:ind w:left="422" w:hanging="195"/>
        <w:rPr>
          <w:lang w:eastAsia="pl-PL"/>
        </w:rPr>
      </w:pPr>
      <w:r w:rsidRPr="00111C96">
        <w:rPr>
          <w:lang w:eastAsia="pl-PL"/>
        </w:rPr>
        <w:t>•</w:t>
      </w:r>
      <w:r w:rsidR="00270EE8" w:rsidRPr="00111C96">
        <w:rPr>
          <w:lang w:eastAsia="pl-PL"/>
        </w:rPr>
        <w:tab/>
      </w:r>
      <w:r w:rsidRPr="00111C96">
        <w:rPr>
          <w:lang w:eastAsia="pl-PL"/>
        </w:rPr>
        <w:t xml:space="preserve">Plus uczeń może uzyskać m.in. za samodzielne wykonanie krótkiej pracy na lekcji, krótką </w:t>
      </w:r>
      <w:r w:rsidR="00301495" w:rsidRPr="00111C96">
        <w:rPr>
          <w:lang w:eastAsia="pl-PL"/>
        </w:rPr>
        <w:t xml:space="preserve">poprawną </w:t>
      </w:r>
      <w:r w:rsidRPr="00111C96">
        <w:rPr>
          <w:lang w:eastAsia="pl-PL"/>
        </w:rPr>
        <w:t>odpowiedź ustną, aktywną pracę w grupie, pomoc koleżeńską na lekcji przy rozwiąz</w:t>
      </w:r>
      <w:r w:rsidR="009C2B5E" w:rsidRPr="00111C96">
        <w:rPr>
          <w:lang w:eastAsia="pl-PL"/>
        </w:rPr>
        <w:t>yw</w:t>
      </w:r>
      <w:r w:rsidRPr="00111C96">
        <w:rPr>
          <w:lang w:eastAsia="pl-PL"/>
        </w:rPr>
        <w:t>aniu problemu, przygotowanie do lekcji.</w:t>
      </w:r>
    </w:p>
    <w:p w:rsidR="00270EE8" w:rsidRPr="00111C96" w:rsidRDefault="00270EE8" w:rsidP="00270EE8">
      <w:pPr>
        <w:tabs>
          <w:tab w:val="left" w:pos="426"/>
        </w:tabs>
        <w:autoSpaceDE w:val="0"/>
        <w:autoSpaceDN w:val="0"/>
        <w:adjustRightInd w:val="0"/>
        <w:ind w:left="422" w:hanging="195"/>
        <w:rPr>
          <w:lang w:eastAsia="pl-PL"/>
        </w:rPr>
      </w:pPr>
      <w:r w:rsidRPr="00111C96">
        <w:rPr>
          <w:lang w:eastAsia="pl-PL"/>
        </w:rPr>
        <w:t>•</w:t>
      </w:r>
      <w:r w:rsidRPr="00111C96">
        <w:rPr>
          <w:lang w:eastAsia="pl-PL"/>
        </w:rPr>
        <w:tab/>
        <w:t xml:space="preserve">Minus uczeń może uzyskać m.in. za </w:t>
      </w:r>
      <w:r w:rsidR="00856DC8">
        <w:rPr>
          <w:lang w:eastAsia="pl-PL"/>
        </w:rPr>
        <w:t xml:space="preserve">brak zaangażowania na lekcji, nie wykonywanie poleceń nauczyciela </w:t>
      </w:r>
    </w:p>
    <w:p w:rsidR="00270EE8" w:rsidRDefault="00270EE8" w:rsidP="00BE6A62">
      <w:pPr>
        <w:tabs>
          <w:tab w:val="left" w:pos="426"/>
        </w:tabs>
        <w:autoSpaceDE w:val="0"/>
        <w:autoSpaceDN w:val="0"/>
        <w:adjustRightInd w:val="0"/>
        <w:spacing w:after="200"/>
        <w:ind w:left="420" w:hanging="193"/>
        <w:rPr>
          <w:lang w:eastAsia="pl-PL"/>
        </w:rPr>
      </w:pPr>
      <w:r w:rsidRPr="00111C96">
        <w:rPr>
          <w:lang w:eastAsia="pl-PL"/>
        </w:rPr>
        <w:t>•</w:t>
      </w:r>
      <w:r w:rsidRPr="00111C96">
        <w:rPr>
          <w:lang w:eastAsia="pl-PL"/>
        </w:rPr>
        <w:tab/>
        <w:t>Sposób przeliczania plusów i minusów</w:t>
      </w:r>
      <w:r w:rsidR="00111C96">
        <w:rPr>
          <w:lang w:eastAsia="pl-PL"/>
        </w:rPr>
        <w:t>:</w:t>
      </w:r>
    </w:p>
    <w:p w:rsidR="00111C96" w:rsidRPr="003A76EA" w:rsidRDefault="00111C96" w:rsidP="00111C96">
      <w:pPr>
        <w:spacing w:before="100" w:beforeAutospacing="1"/>
        <w:ind w:left="357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>Ocena bdb – 5 +</w:t>
      </w:r>
    </w:p>
    <w:p w:rsidR="00111C96" w:rsidRPr="003A76EA" w:rsidRDefault="00111C96" w:rsidP="00111C96">
      <w:pPr>
        <w:spacing w:before="100" w:beforeAutospacing="1"/>
        <w:ind w:left="357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>db- 4+ i 1-</w:t>
      </w:r>
    </w:p>
    <w:p w:rsidR="00111C96" w:rsidRPr="003A76EA" w:rsidRDefault="00111C96" w:rsidP="00111C96">
      <w:pPr>
        <w:spacing w:before="100" w:beforeAutospacing="1"/>
        <w:ind w:left="357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 xml:space="preserve">dst- 3+ i 2- </w:t>
      </w:r>
    </w:p>
    <w:p w:rsidR="00111C96" w:rsidRPr="003A76EA" w:rsidRDefault="00111C96" w:rsidP="00111C96">
      <w:pPr>
        <w:spacing w:before="100" w:beforeAutospacing="1"/>
        <w:ind w:left="357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>dp -2+ i 3-</w:t>
      </w:r>
    </w:p>
    <w:p w:rsidR="00111C96" w:rsidRPr="003A76EA" w:rsidRDefault="00111C96" w:rsidP="00111C96">
      <w:pPr>
        <w:spacing w:before="100" w:beforeAutospacing="1"/>
        <w:ind w:left="357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>ndst.- 1+ i 4-</w:t>
      </w:r>
    </w:p>
    <w:p w:rsidR="00111C96" w:rsidRPr="00111C96" w:rsidRDefault="00111C96" w:rsidP="00BE6A62">
      <w:pPr>
        <w:tabs>
          <w:tab w:val="left" w:pos="426"/>
        </w:tabs>
        <w:autoSpaceDE w:val="0"/>
        <w:autoSpaceDN w:val="0"/>
        <w:adjustRightInd w:val="0"/>
        <w:spacing w:after="200"/>
        <w:ind w:left="420" w:hanging="193"/>
        <w:rPr>
          <w:lang w:eastAsia="pl-PL"/>
        </w:rPr>
      </w:pPr>
    </w:p>
    <w:p w:rsidR="00FF1283" w:rsidRPr="00111C96" w:rsidRDefault="008A295E" w:rsidP="00900609">
      <w:pPr>
        <w:autoSpaceDE w:val="0"/>
        <w:autoSpaceDN w:val="0"/>
        <w:adjustRightInd w:val="0"/>
        <w:ind w:left="227" w:hanging="227"/>
        <w:rPr>
          <w:lang w:eastAsia="pl-PL"/>
        </w:rPr>
      </w:pPr>
      <w:r>
        <w:rPr>
          <w:b/>
          <w:lang w:eastAsia="pl-PL"/>
        </w:rPr>
        <w:lastRenderedPageBreak/>
        <w:t>3</w:t>
      </w:r>
      <w:r w:rsidR="00004C9B" w:rsidRPr="00111C96">
        <w:rPr>
          <w:b/>
          <w:lang w:eastAsia="pl-PL"/>
        </w:rPr>
        <w:t>.</w:t>
      </w:r>
      <w:r w:rsidR="00EA4462">
        <w:rPr>
          <w:b/>
          <w:bCs/>
          <w:lang w:eastAsia="pl-PL"/>
        </w:rPr>
        <w:t>Projekty</w:t>
      </w:r>
      <w:r w:rsidR="00FF1283" w:rsidRPr="00111C96">
        <w:rPr>
          <w:lang w:eastAsia="pl-PL"/>
        </w:rPr>
        <w:t>obejmują dodatkowe zadania dla zainteresowanych uczniów, prace projektowe wykona</w:t>
      </w:r>
      <w:r w:rsidR="003A31A2">
        <w:rPr>
          <w:lang w:eastAsia="pl-PL"/>
        </w:rPr>
        <w:t>ne indywidualnie lub zespołowo</w:t>
      </w:r>
      <w:r w:rsidR="00FF1283" w:rsidRPr="00111C96">
        <w:rPr>
          <w:lang w:eastAsia="pl-PL"/>
        </w:rPr>
        <w:t>,wykonanie pomocy naukowych, prezentacji</w:t>
      </w:r>
      <w:r w:rsidR="002E2A56" w:rsidRPr="00111C96">
        <w:rPr>
          <w:lang w:eastAsia="pl-PL"/>
        </w:rPr>
        <w:t xml:space="preserve"> (np. multimedialnej)</w:t>
      </w:r>
      <w:r w:rsidR="00FF1283" w:rsidRPr="00111C96">
        <w:rPr>
          <w:lang w:eastAsia="pl-PL"/>
        </w:rPr>
        <w:t>. Oceniając ten rodzaj pracy, nauczyciel bierzepod uwagę m.in.:</w:t>
      </w:r>
    </w:p>
    <w:p w:rsidR="00FF1283" w:rsidRPr="00111C96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Pr="00111C96">
        <w:rPr>
          <w:lang w:eastAsia="pl-PL"/>
        </w:rPr>
        <w:tab/>
      </w:r>
      <w:r w:rsidR="00FF1283" w:rsidRPr="00111C96">
        <w:rPr>
          <w:lang w:eastAsia="pl-PL"/>
        </w:rPr>
        <w:t>wartość merytoryczną pracy,</w:t>
      </w:r>
    </w:p>
    <w:p w:rsidR="00C5570D" w:rsidRPr="00111C96" w:rsidRDefault="00C5570D" w:rsidP="00C5570D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198"/>
        <w:rPr>
          <w:rFonts w:ascii="Times New Roman" w:hAnsi="Times New Roman"/>
          <w:sz w:val="24"/>
          <w:szCs w:val="24"/>
          <w:lang w:eastAsia="pl-PL"/>
        </w:rPr>
      </w:pPr>
      <w:r w:rsidRPr="00111C96">
        <w:rPr>
          <w:rFonts w:ascii="Times New Roman" w:hAnsi="Times New Roman"/>
          <w:sz w:val="24"/>
          <w:szCs w:val="24"/>
          <w:lang w:eastAsia="pl-PL"/>
        </w:rPr>
        <w:t>stopień zaangażowania w wykonanie pracy,</w:t>
      </w:r>
    </w:p>
    <w:p w:rsidR="00FF1283" w:rsidRPr="00111C96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Pr="00111C96">
        <w:rPr>
          <w:lang w:eastAsia="pl-PL"/>
        </w:rPr>
        <w:tab/>
      </w:r>
      <w:r w:rsidR="00FF1283" w:rsidRPr="00111C96">
        <w:rPr>
          <w:lang w:eastAsia="pl-PL"/>
        </w:rPr>
        <w:t>estetykę wykonania,</w:t>
      </w:r>
    </w:p>
    <w:p w:rsidR="00FF1283" w:rsidRPr="00111C96" w:rsidRDefault="00557B8B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Pr="00111C96">
        <w:rPr>
          <w:lang w:eastAsia="pl-PL"/>
        </w:rPr>
        <w:tab/>
      </w:r>
      <w:r w:rsidR="00FF1283" w:rsidRPr="00111C96">
        <w:rPr>
          <w:lang w:eastAsia="pl-PL"/>
        </w:rPr>
        <w:t>wkład pracy ucznia,</w:t>
      </w:r>
    </w:p>
    <w:p w:rsidR="00FF1283" w:rsidRPr="00111C96" w:rsidRDefault="00FF1283" w:rsidP="00557B8B">
      <w:pPr>
        <w:tabs>
          <w:tab w:val="left" w:pos="426"/>
        </w:tabs>
        <w:autoSpaceDE w:val="0"/>
        <w:autoSpaceDN w:val="0"/>
        <w:adjustRightInd w:val="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="00557B8B" w:rsidRPr="00111C96">
        <w:rPr>
          <w:lang w:eastAsia="pl-PL"/>
        </w:rPr>
        <w:tab/>
      </w:r>
      <w:r w:rsidRPr="00111C96">
        <w:rPr>
          <w:lang w:eastAsia="pl-PL"/>
        </w:rPr>
        <w:t>sposób prezentacji,</w:t>
      </w:r>
    </w:p>
    <w:p w:rsidR="00FF1283" w:rsidRPr="00111C96" w:rsidRDefault="00FF1283" w:rsidP="00557B8B">
      <w:pPr>
        <w:tabs>
          <w:tab w:val="left" w:pos="426"/>
        </w:tabs>
        <w:autoSpaceDE w:val="0"/>
        <w:autoSpaceDN w:val="0"/>
        <w:adjustRightInd w:val="0"/>
        <w:spacing w:after="200"/>
        <w:ind w:left="227"/>
        <w:rPr>
          <w:lang w:eastAsia="pl-PL"/>
        </w:rPr>
      </w:pPr>
      <w:r w:rsidRPr="00111C96">
        <w:rPr>
          <w:lang w:eastAsia="pl-PL"/>
        </w:rPr>
        <w:t>•</w:t>
      </w:r>
      <w:r w:rsidR="00557B8B" w:rsidRPr="00111C96">
        <w:rPr>
          <w:lang w:eastAsia="pl-PL"/>
        </w:rPr>
        <w:tab/>
      </w:r>
      <w:r w:rsidRPr="00111C96">
        <w:rPr>
          <w:lang w:eastAsia="pl-PL"/>
        </w:rPr>
        <w:t>oryginalność i pomysłowość pracy.</w:t>
      </w:r>
    </w:p>
    <w:p w:rsidR="00FF1283" w:rsidRPr="00111C96" w:rsidRDefault="008A295E" w:rsidP="00141578">
      <w:pPr>
        <w:autoSpaceDE w:val="0"/>
        <w:autoSpaceDN w:val="0"/>
        <w:adjustRightInd w:val="0"/>
        <w:ind w:left="227" w:hanging="227"/>
        <w:rPr>
          <w:lang w:eastAsia="pl-PL"/>
        </w:rPr>
      </w:pPr>
      <w:r>
        <w:rPr>
          <w:b/>
          <w:lang w:eastAsia="pl-PL"/>
        </w:rPr>
        <w:t>4</w:t>
      </w:r>
      <w:r w:rsidR="00004C9B" w:rsidRPr="00111C96">
        <w:rPr>
          <w:b/>
          <w:lang w:eastAsia="pl-PL"/>
        </w:rPr>
        <w:t>.</w:t>
      </w:r>
      <w:r w:rsidR="00FF1283" w:rsidRPr="00111C96">
        <w:rPr>
          <w:b/>
          <w:bCs/>
          <w:lang w:eastAsia="pl-PL"/>
        </w:rPr>
        <w:t xml:space="preserve">Szczególne osiągnięcia </w:t>
      </w:r>
      <w:r w:rsidR="00FF1283" w:rsidRPr="00111C96">
        <w:rPr>
          <w:lang w:eastAsia="pl-PL"/>
        </w:rPr>
        <w:t>uczniów, w tym udział w konkursach przedmiotowych, szkolnych i międzyszkolnych, są oceniane zgodnie z zasadami zapisanymi w WSO.</w:t>
      </w:r>
    </w:p>
    <w:p w:rsidR="00A26046" w:rsidRPr="00111C96" w:rsidRDefault="00A26046" w:rsidP="005F416B">
      <w:pPr>
        <w:autoSpaceDE w:val="0"/>
        <w:autoSpaceDN w:val="0"/>
        <w:adjustRightInd w:val="0"/>
        <w:spacing w:after="200"/>
        <w:ind w:left="227"/>
        <w:rPr>
          <w:lang w:eastAsia="pl-PL"/>
        </w:rPr>
      </w:pPr>
    </w:p>
    <w:p w:rsidR="00BC1D81" w:rsidRDefault="003A31A2" w:rsidP="00A36055">
      <w:pPr>
        <w:autoSpaceDE w:val="0"/>
        <w:autoSpaceDN w:val="0"/>
        <w:adjustRightInd w:val="0"/>
        <w:spacing w:after="240"/>
        <w:ind w:left="227"/>
        <w:rPr>
          <w:rFonts w:eastAsia="Humanist521PL-Roman"/>
          <w:b/>
          <w:lang w:eastAsia="pl-PL"/>
        </w:rPr>
      </w:pPr>
      <w:r>
        <w:rPr>
          <w:rFonts w:eastAsia="Humanist521PL-Roman"/>
          <w:b/>
          <w:lang w:eastAsia="pl-PL"/>
        </w:rPr>
        <w:t>III</w:t>
      </w:r>
      <w:r w:rsidR="00BC1D81" w:rsidRPr="003A31A2">
        <w:rPr>
          <w:rFonts w:eastAsia="Humanist521PL-Roman"/>
          <w:b/>
          <w:lang w:eastAsia="pl-PL"/>
        </w:rPr>
        <w:t>. Zasady uzupełniania braków i poprawiania ocen</w:t>
      </w:r>
      <w:r>
        <w:rPr>
          <w:rFonts w:eastAsia="Humanist521PL-Roman"/>
          <w:b/>
          <w:lang w:eastAsia="pl-PL"/>
        </w:rPr>
        <w:t>.</w:t>
      </w:r>
    </w:p>
    <w:p w:rsidR="003A31A2" w:rsidRDefault="003A31A2" w:rsidP="00A36055">
      <w:pPr>
        <w:autoSpaceDE w:val="0"/>
        <w:autoSpaceDN w:val="0"/>
        <w:adjustRightInd w:val="0"/>
        <w:spacing w:after="240"/>
        <w:ind w:left="227"/>
        <w:rPr>
          <w:rFonts w:eastAsia="Humanist521PL-Roman"/>
          <w:b/>
          <w:lang w:eastAsia="pl-PL"/>
        </w:rPr>
      </w:pPr>
      <w:r>
        <w:rPr>
          <w:color w:val="000000"/>
          <w:lang w:eastAsia="pl-PL"/>
        </w:rPr>
        <w:t>-u</w:t>
      </w:r>
      <w:r w:rsidRPr="003A76EA">
        <w:rPr>
          <w:color w:val="000000"/>
          <w:lang w:eastAsia="pl-PL"/>
        </w:rPr>
        <w:t>czeń raz w półroczu na początku lekcji może zgłosić nieprzygotowanie (np). Uczeń przygotowany do lek</w:t>
      </w:r>
      <w:r>
        <w:rPr>
          <w:color w:val="000000"/>
          <w:lang w:eastAsia="pl-PL"/>
        </w:rPr>
        <w:t>cji posiada zeszyt oraz podręcznik</w:t>
      </w:r>
    </w:p>
    <w:p w:rsidR="003A31A2" w:rsidRPr="003A76EA" w:rsidRDefault="003A31A2" w:rsidP="003A31A2">
      <w:pPr>
        <w:spacing w:before="100" w:beforeAutospacing="1"/>
        <w:ind w:left="363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>- uczeń ma prawo poprawić każdą ocenę ndst. z odpowiedzi ustnej, sprawdzianu i kartkówki w terminie 2 tygodni od daty otrzymania oceny,</w:t>
      </w:r>
    </w:p>
    <w:p w:rsidR="006435A8" w:rsidRDefault="003A31A2" w:rsidP="003A31A2">
      <w:pPr>
        <w:spacing w:before="100" w:beforeAutospacing="1"/>
        <w:ind w:left="363"/>
        <w:rPr>
          <w:color w:val="000000"/>
          <w:lang w:eastAsia="pl-PL"/>
        </w:rPr>
      </w:pPr>
      <w:r w:rsidRPr="003A76EA">
        <w:rPr>
          <w:color w:val="000000"/>
          <w:lang w:eastAsia="pl-PL"/>
        </w:rPr>
        <w:t>- uczeń ma prawo poprawić ocenę inną niż ndst. jeden raz w półroczu.</w:t>
      </w:r>
    </w:p>
    <w:p w:rsidR="00BB5098" w:rsidRPr="003A31A2" w:rsidRDefault="00BB5098" w:rsidP="003A31A2">
      <w:pPr>
        <w:spacing w:before="100" w:beforeAutospacing="1"/>
        <w:ind w:left="363"/>
        <w:rPr>
          <w:color w:val="000000"/>
          <w:lang w:eastAsia="pl-PL"/>
        </w:rPr>
      </w:pPr>
    </w:p>
    <w:p w:rsidR="003A31A2" w:rsidRDefault="003A31A2" w:rsidP="00D53D17">
      <w:pPr>
        <w:autoSpaceDE w:val="0"/>
        <w:autoSpaceDN w:val="0"/>
        <w:adjustRightInd w:val="0"/>
        <w:spacing w:before="200" w:after="120"/>
        <w:ind w:left="227" w:hanging="227"/>
        <w:rPr>
          <w:rFonts w:eastAsia="Humanist521PL-Roman"/>
          <w:b/>
          <w:lang w:eastAsia="pl-PL"/>
        </w:rPr>
      </w:pPr>
    </w:p>
    <w:p w:rsidR="00EA4462" w:rsidRDefault="00EA4462" w:rsidP="00D53D17">
      <w:pPr>
        <w:autoSpaceDE w:val="0"/>
        <w:autoSpaceDN w:val="0"/>
        <w:adjustRightInd w:val="0"/>
        <w:spacing w:before="200" w:after="120"/>
        <w:ind w:left="227" w:hanging="227"/>
        <w:rPr>
          <w:rFonts w:eastAsia="Humanist521PL-Roman"/>
          <w:b/>
          <w:lang w:eastAsia="pl-PL"/>
        </w:rPr>
      </w:pPr>
    </w:p>
    <w:p w:rsidR="00EA4462" w:rsidRDefault="00EA4462" w:rsidP="00D53D17">
      <w:pPr>
        <w:autoSpaceDE w:val="0"/>
        <w:autoSpaceDN w:val="0"/>
        <w:adjustRightInd w:val="0"/>
        <w:spacing w:before="200" w:after="120"/>
        <w:ind w:left="227" w:hanging="227"/>
        <w:rPr>
          <w:b/>
          <w:lang w:eastAsia="pl-PL"/>
        </w:rPr>
      </w:pPr>
    </w:p>
    <w:p w:rsidR="00CF0923" w:rsidRDefault="00CF0923">
      <w:pPr>
        <w:rPr>
          <w:b/>
          <w:bCs/>
          <w:sz w:val="28"/>
          <w:szCs w:val="28"/>
        </w:rPr>
        <w:sectPr w:rsidR="00CF0923" w:rsidSect="006225F1">
          <w:type w:val="continuous"/>
          <w:pgSz w:w="11906" w:h="16838" w:code="9"/>
          <w:pgMar w:top="811" w:right="709" w:bottom="567" w:left="851" w:header="851" w:footer="204" w:gutter="0"/>
          <w:cols w:space="285"/>
          <w:docGrid w:linePitch="360"/>
        </w:sectPr>
      </w:pPr>
    </w:p>
    <w:p w:rsidR="00CF0923" w:rsidRDefault="00CF0923">
      <w:pPr>
        <w:rPr>
          <w:b/>
          <w:bCs/>
          <w:sz w:val="28"/>
          <w:szCs w:val="28"/>
        </w:rPr>
      </w:pPr>
    </w:p>
    <w:p w:rsidR="00CF0923" w:rsidRDefault="00CF0923" w:rsidP="00CF0923">
      <w:pPr>
        <w:spacing w:before="7"/>
        <w:jc w:val="center"/>
        <w:rPr>
          <w:b/>
          <w:bCs/>
          <w:sz w:val="36"/>
          <w:szCs w:val="28"/>
        </w:rPr>
      </w:pPr>
      <w:r w:rsidRPr="00CF0923">
        <w:rPr>
          <w:b/>
          <w:bCs/>
          <w:sz w:val="36"/>
          <w:szCs w:val="28"/>
        </w:rPr>
        <w:t>Wymagania edukacyjne na poszczególne oceny dla klasy VI szkoły podstawowej  rok szkolny 202</w:t>
      </w:r>
      <w:r w:rsidR="008A295E">
        <w:rPr>
          <w:b/>
          <w:bCs/>
          <w:sz w:val="36"/>
          <w:szCs w:val="28"/>
        </w:rPr>
        <w:t>1</w:t>
      </w:r>
      <w:r w:rsidRPr="00CF0923">
        <w:rPr>
          <w:b/>
          <w:bCs/>
          <w:sz w:val="36"/>
          <w:szCs w:val="28"/>
        </w:rPr>
        <w:t>/202</w:t>
      </w:r>
      <w:r w:rsidR="008A295E">
        <w:rPr>
          <w:b/>
          <w:bCs/>
          <w:sz w:val="36"/>
          <w:szCs w:val="28"/>
        </w:rPr>
        <w:t>2</w:t>
      </w:r>
    </w:p>
    <w:p w:rsidR="00CF0923" w:rsidRPr="00CF0923" w:rsidRDefault="00CF0923" w:rsidP="00CF0923">
      <w:pPr>
        <w:spacing w:before="7"/>
        <w:jc w:val="center"/>
        <w:rPr>
          <w:b/>
          <w:bCs/>
          <w:sz w:val="36"/>
          <w:szCs w:val="28"/>
        </w:rPr>
      </w:pPr>
    </w:p>
    <w:p w:rsidR="00CF0923" w:rsidRPr="00CF0923" w:rsidRDefault="00CF0923" w:rsidP="00CF0923">
      <w:pPr>
        <w:spacing w:before="7"/>
        <w:jc w:val="center"/>
        <w:rPr>
          <w:b/>
          <w:bCs/>
          <w:sz w:val="32"/>
          <w:szCs w:val="28"/>
        </w:rPr>
      </w:pPr>
      <w:r w:rsidRPr="00CF0923">
        <w:rPr>
          <w:b/>
          <w:bCs/>
          <w:sz w:val="32"/>
          <w:szCs w:val="28"/>
        </w:rPr>
        <w:t>Wymagania na ocenę śródroczna:</w:t>
      </w:r>
    </w:p>
    <w:p w:rsidR="00CF0923" w:rsidRPr="00CF0923" w:rsidRDefault="00CF0923" w:rsidP="00CF0923">
      <w:pPr>
        <w:spacing w:before="7"/>
        <w:rPr>
          <w:b/>
          <w:bCs/>
          <w:sz w:val="36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28"/>
        <w:gridCol w:w="2912"/>
        <w:gridCol w:w="2744"/>
        <w:gridCol w:w="2828"/>
        <w:gridCol w:w="2828"/>
      </w:tblGrid>
      <w:tr w:rsidR="00CF0923" w:rsidRPr="00CF0923" w:rsidTr="00955A58">
        <w:trPr>
          <w:cantSplit/>
        </w:trPr>
        <w:tc>
          <w:tcPr>
            <w:tcW w:w="14140" w:type="dxa"/>
            <w:gridSpan w:val="5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/>
                <w:b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 w:cs="Arial"/>
                <w:b/>
                <w:sz w:val="22"/>
                <w:szCs w:val="22"/>
              </w:rPr>
              <w:t>Rozwiązywanie problemów z wykorzystaniem aplikacji komputerowych – obliczenia w arkuszu kalkulacyjnym</w:t>
            </w:r>
          </w:p>
        </w:tc>
      </w:tr>
      <w:tr w:rsidR="00CF0923" w:rsidRPr="00CF0923" w:rsidTr="00955A58"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Ocena dop</w:t>
            </w:r>
          </w:p>
        </w:tc>
        <w:tc>
          <w:tcPr>
            <w:tcW w:w="2912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Ocena dst</w:t>
            </w:r>
          </w:p>
        </w:tc>
        <w:tc>
          <w:tcPr>
            <w:tcW w:w="2744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Ocena db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Ocena bdb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Ocena cel</w:t>
            </w:r>
          </w:p>
        </w:tc>
      </w:tr>
      <w:tr w:rsidR="00CF0923" w:rsidRPr="00CF0923" w:rsidTr="00955A58"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CF0923" w:rsidRPr="00CF0923" w:rsidTr="00955A58">
        <w:tc>
          <w:tcPr>
            <w:tcW w:w="2828" w:type="dxa"/>
            <w:hideMark/>
          </w:tcPr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wykonuje proste obliczenia na kalkulatorze komputerowym;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 kierunkiem nauczyciela wypełnia danymi tabelę arkusza kalkulacyjnego;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zaznacza odpowiedni zakres komórek;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 kierunkiem nauczyciela tworzy prostą formułę i wykonuje obliczenia na wprowadzonych danych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trike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wymienia niektóre sposoby prezentowania informacji;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 kierunkiem nauczyciela wykonuje i zapisuje prostą prezentację składającą się z kilku slajdów</w:t>
            </w:r>
          </w:p>
        </w:tc>
        <w:tc>
          <w:tcPr>
            <w:tcW w:w="2912" w:type="dxa"/>
            <w:hideMark/>
          </w:tcPr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wykonuje obliczenia na kalkulatorze komputerowym;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zna budowę tabeli 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arkusza kalkulacyjnego, określa pojęcia: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wiersz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,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kolumna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,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komórka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,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zakres komórek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,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adres komórki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,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formuła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rozumie, 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czym 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>jest zakres komórek;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wypełnia danymi tabelę arkusza kalkulacyjnego;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stosuje funkcję </w:t>
            </w:r>
            <w:r w:rsidRPr="00CF0923">
              <w:rPr>
                <w:rFonts w:ascii="Arial" w:eastAsia="Calibri" w:hAnsi="Arial"/>
                <w:i/>
                <w:snapToGrid w:val="0"/>
                <w:sz w:val="22"/>
                <w:szCs w:val="22"/>
              </w:rPr>
              <w:t>Suma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 do dodawania liczb zawartych w kolumnie lub wierszu;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 numeruje komórki w kolumnie lub wierszu;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pod kierunkiem nauczyciela wpisuje proste formuły do przeprowadzania obliczeń 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na konkretnych liczbach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>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wykonuje wykres dla jednej serii danych; 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wymienia typy wykresów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wymienia i omawia sposoby prezentowania informacji;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podaje przykłady urządzeń umożliwiających przedstawianie prezentacji;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wykonuje i zapisuje prostą prezentację składającą się z kilku slajdów zawierających tekst i grafikę;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 kierunkiem nauczyciela uruchamia pokaz slajdów</w:t>
            </w:r>
          </w:p>
        </w:tc>
        <w:tc>
          <w:tcPr>
            <w:tcW w:w="2744" w:type="dxa"/>
            <w:hideMark/>
          </w:tcPr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lastRenderedPageBreak/>
              <w:t>wymienia elementy okna arkusza kalkulacyjnego;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 kierunkiem nauczyciela tworzy tabelę w arkuszu kalkulacyjnym;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potrafi wstawić wiersz lub kolumnę do tabeli arkusza kalkulacyjnego;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wykonuje obramowanie komórek tabeli;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pod kierunkiem nauczyciela 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>wykonuje obliczenia, tworząc proste formuły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wprowadza napisy do komórek tabeli;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stosuje funkcję SUMAdo dodawania liczb zawartych w kolumnie lub wierszu;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zna przeznaczenie wykresu kolumnowego i kołowego; tworzy wykres dla dwóch serii danych; umieszcza na wykresie tytuł, legendę i etykiety danych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wymienia etapy i zasady przygotowania prezentacji multimedialnej;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wykonuje i zapisuje prezentację składającą się z kilku slajdów zawierających tekst i grafikę;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dodaje animacje do elementów slajdu;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uruchamia pokaz slajdów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samodzielnie tworzy tabelę w arkuszu kalkulacyjnym;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wykonuje obramowanie komórek tabeli;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tworzy proste formuły do przeprowadzania obliczeń na konkretnych liczbach;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wprowadza napisy do komórek tabeli;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dostosowuje szerokość kolumn do ich zawartości;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analizuje i dostrzega związek między postacią formuły funkcji SUMA na pasku formuły a zakresem zaznaczonych komórek;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wykonuje obliczenia w arkuszu kalkulacyjnym, tworząc formuły oparte na 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lastRenderedPageBreak/>
              <w:t>adresach komórek;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pod kierunkiem nauczyciela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 stosuje inne funkcje dostępne pod przyciskiem </w:t>
            </w: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Autosumowanie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>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umieszcza na wykresie tytuł, legendę i etykiety danych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omawia etapy i zasady przygotowania prezentacji multimedialnej; omawia urządzenia do przedstawiania prezentacji multimedialnych;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dba o zachowanie właściwego doboru kolorów tła i tekstu na slajdzie;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dobiera właściwy krój i rozmiar czcionki;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prawidłowo rozmieszcza elementy na slajdzie;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ustala parametry animacji;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dodaje przejścia slajdów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samodzielnie wprowadza różne rodzaje obramowań komórek tabeli i formatowanie ich zawartości;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 stosuje inne funkcje dostępne pod przyciskiem </w:t>
            </w:r>
            <w:r w:rsidRPr="00CF0923">
              <w:rPr>
                <w:rFonts w:ascii="Arial" w:eastAsia="Calibri" w:hAnsi="Arial"/>
                <w:b/>
                <w:sz w:val="22"/>
                <w:szCs w:val="22"/>
              </w:rPr>
              <w:t>Autosumowanie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t>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analizuje formuły tych funkcji;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samodzielnie tworzy formuły oparte na adresach komórek;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formatuje elementy wykresu;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korzysta z różnych rodzajów wykresów;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przygotowuje dane do tworzenia wykresu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omawia program do 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 xml:space="preserve">wykonywania prezentacji multimedialnych; 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rozróżnia sposoby zapisywania prezentacji i rozpoznaje pliki prezentacji po rozszerzeniach; 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korzysta z przycisków akcji;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potrafi zmienić kolejność slajdów; stosuje chronometraż; potrafi zmienić kolejność animacji na slajdzie</w:t>
            </w:r>
          </w:p>
        </w:tc>
      </w:tr>
    </w:tbl>
    <w:p w:rsidR="00CF0923" w:rsidRDefault="00CF0923" w:rsidP="00CF092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/>
          <w:sz w:val="22"/>
          <w:szCs w:val="22"/>
          <w:lang w:eastAsia="pl-PL"/>
        </w:rPr>
      </w:pPr>
    </w:p>
    <w:p w:rsidR="00CF0923" w:rsidRDefault="00CF0923" w:rsidP="00CF092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/>
          <w:sz w:val="22"/>
          <w:szCs w:val="22"/>
          <w:lang w:eastAsia="pl-PL"/>
        </w:rPr>
      </w:pPr>
    </w:p>
    <w:p w:rsidR="00CF0923" w:rsidRDefault="00CF0923" w:rsidP="00CF092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/>
          <w:sz w:val="22"/>
          <w:szCs w:val="22"/>
          <w:lang w:eastAsia="pl-PL"/>
        </w:rPr>
      </w:pPr>
    </w:p>
    <w:p w:rsidR="00CF0923" w:rsidRPr="00CF0923" w:rsidRDefault="00CF0923" w:rsidP="00CF0923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/>
          <w:sz w:val="22"/>
          <w:szCs w:val="22"/>
          <w:lang w:eastAsia="pl-PL"/>
        </w:rPr>
      </w:pPr>
    </w:p>
    <w:p w:rsidR="00CF0923" w:rsidRPr="00CF0923" w:rsidRDefault="00CF0923" w:rsidP="00CF0923">
      <w:pPr>
        <w:tabs>
          <w:tab w:val="left" w:pos="834"/>
        </w:tabs>
        <w:spacing w:after="200" w:line="267" w:lineRule="exact"/>
        <w:ind w:left="833"/>
        <w:contextualSpacing/>
        <w:jc w:val="center"/>
        <w:rPr>
          <w:rFonts w:eastAsia="Calibri"/>
          <w:b/>
          <w:sz w:val="32"/>
          <w:szCs w:val="28"/>
          <w:u w:val="single"/>
        </w:rPr>
      </w:pPr>
      <w:r w:rsidRPr="00CF0923">
        <w:rPr>
          <w:rFonts w:eastAsia="Calibri"/>
          <w:b/>
          <w:sz w:val="32"/>
          <w:szCs w:val="28"/>
          <w:u w:val="single"/>
        </w:rPr>
        <w:t>Wymagania na ocenę roczna*</w:t>
      </w:r>
    </w:p>
    <w:p w:rsidR="00CF0923" w:rsidRPr="00CF0923" w:rsidRDefault="00CF0923" w:rsidP="00CF0923">
      <w:pPr>
        <w:tabs>
          <w:tab w:val="left" w:pos="834"/>
        </w:tabs>
        <w:spacing w:after="160" w:line="267" w:lineRule="exact"/>
        <w:rPr>
          <w:rFonts w:ascii="Calibri" w:eastAsia="Calibri" w:hAnsi="Calibri"/>
          <w:sz w:val="22"/>
          <w:szCs w:val="22"/>
        </w:rPr>
      </w:pPr>
      <w:r w:rsidRPr="00CF0923">
        <w:rPr>
          <w:rFonts w:ascii="Calibri" w:eastAsia="Calibri" w:hAnsi="Calibri"/>
          <w:sz w:val="22"/>
          <w:szCs w:val="22"/>
        </w:rPr>
        <w:lastRenderedPageBreak/>
        <w:t>*przy wystawianiu oceny rocznej brana jest pod uwagę ocena śródroczna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28"/>
        <w:gridCol w:w="2828"/>
        <w:gridCol w:w="2828"/>
        <w:gridCol w:w="2828"/>
        <w:gridCol w:w="2828"/>
      </w:tblGrid>
      <w:tr w:rsidR="00CF0923" w:rsidRPr="00CF0923" w:rsidTr="00955A58">
        <w:trPr>
          <w:cantSplit/>
        </w:trPr>
        <w:tc>
          <w:tcPr>
            <w:tcW w:w="14140" w:type="dxa"/>
            <w:gridSpan w:val="5"/>
            <w:hideMark/>
          </w:tcPr>
          <w:p w:rsidR="00CF0923" w:rsidRPr="00CF0923" w:rsidRDefault="00CF0923" w:rsidP="00CF0923">
            <w:pPr>
              <w:spacing w:before="60" w:after="60" w:line="256" w:lineRule="auto"/>
              <w:ind w:left="7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F0923">
              <w:rPr>
                <w:rFonts w:ascii="Arial" w:eastAsia="Calibri" w:hAnsi="Arial" w:cs="Arial"/>
                <w:b/>
                <w:sz w:val="22"/>
                <w:szCs w:val="22"/>
              </w:rPr>
              <w:t>Rozumienie, analizowanie i rozwiązywanie problemów</w:t>
            </w:r>
          </w:p>
        </w:tc>
      </w:tr>
      <w:tr w:rsidR="00CF0923" w:rsidRPr="00CF0923" w:rsidTr="00955A58"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CF0923" w:rsidRPr="00CF0923" w:rsidTr="00955A58"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092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CF0923" w:rsidRPr="00CF0923" w:rsidTr="00955A58"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porządkuje obrazki ilustrujące wybrane sytuacje, np. codzienne czynności;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porządkuje przygotowane przez nauczyciela obiekty, np. od najdłuższego do najkrótszego czy od najciemniejszego do najjaśniejszego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tworzy program sterujący robotem lub obiektem graficznym na ekranie; zmienia położenie obiektu o dowolny kąt;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pisze prosty program, w którym stosuje powtarzanie poleceń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wymienia przynajmniej trzy zastosowania komputera 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podaje przykład urządzenia ze swojego otoczenia, opartego na technice komputerowej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 pomocą nauczyciela analizuje przykładową sytuację problemową;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porządkuje, stosując porządek liniowy, teksty ilustrujące wybrane sytuacje, np. codzienne czynności;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potrafi uporządkować obiekty ze względu na ich wybrane cechy, np. od najmniejszego do największego 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stosuje w programach polecenia iteracyjne i warunkowe;</w:t>
            </w:r>
          </w:p>
          <w:p w:rsidR="00CF0923" w:rsidRPr="00CF0923" w:rsidRDefault="00CF0923" w:rsidP="00CF0923">
            <w:pPr>
              <w:spacing w:after="1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tworzy prostą grę, w której steruje jednym obiektem na ekranie;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zapisuje rozwiązanie problemu w postaci programu i sprawdza rozwiązanie dla przykładowych danych;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zapisuje w postaci programu algorytm odejmowania i dodawania liczb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podaje przykłady zastosowania komputera 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lastRenderedPageBreak/>
              <w:t>w szkole i w domu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podaje przykłady urządzeń ze swojego otoczenia, opartych na technice komputerowej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określa problem i cel do osiągniecia, analizuje sytuację problemową;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wyjaśnia na przykładzie, czym różni się porządek rosnący od malejącego;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zna i omawia przykładowe algorytmy, np. liczenie średniej, pisemne wykonywanie działań arytmetycznych, takich jak dodawanie i odejmowanie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korzystając z programu edukacyjnego, tworzy animowane postacie;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tworzy gry na dwóch poziomach;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tworzy zmienne i stosuje je do wykonania prostych obliczeń;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zapisuje w postaci programu algorytm obliczania sumy z dwóch liczb wprowadzanych z klawiatury;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zapisuje w postaci programu prosty algorytm z warunkami;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modyfikuje programy; 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objaśnia działanie 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programów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wskazuje zastosowania komputera w różnych dziedzinach życia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podaje przynajmniej dwa przykłady zawodów, w których niezbędne są kompetencje informatyczne 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omawia działanie przykładowych urządzeń ze swojego otoczenia, opartych na technice komputerowej</w:t>
            </w: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 xml:space="preserve">formułuje i zapisuje w postaci algorytmów polecenia składające się na osiągnięcie postawionego celu, w tym znalezienie elementu najmniejszego lub największego w zbiorze uporządkowanym, liczenie średniej arytmetycznej. 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wykorzystuje utworzone samodzielnie animowane postacie w tworzonych projektach;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tworzy gryna kilku poziomach; określa warunki przejścia na dany poziom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określa warunki przejścia na dany poziom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stosuje w programach polecenia wejścia (wprowadzanie danych z klawiatury) i wyjścia);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 xml:space="preserve">zapisuje w postaci programu algorytm wykonywania wybranych działań arytmetycznych, w tym odejmowania, iloczynu, obliczenia średniej z kilku liczb </w:t>
            </w: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wprowadzanych z klawiatury;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zapisuje w postaci programu wybrany algorytm z warunkami,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wskazuje użyteczność zastosowania komputera do usprawnienia uczenia się; korzysta z programów edukacyjnych;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podaje kilka zawodów, w których niezbędne są kompetencje informatyczne 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podaje przykłady zastosowania komputera w domu; 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wymienia zagrożenia wynikające z korzystania z niewłaściwych gier komputerowych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lastRenderedPageBreak/>
              <w:t>samodzielnie określa problem, analizuje go i szuka rozwiązania;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potrafi samodzielnie zapisać polecenia składające się na osiągnięcie postawionego celu, w tym znalezienie elementu w zbiorze uporządkowanym, znalezienie elementu najmniejszego i największego; podaje przykłady zastosowania tych algorytmów;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bierze udział w konkursach informatycznych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samodzielnie określa problem i cel do osiągnięcia;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F0923">
              <w:rPr>
                <w:rFonts w:ascii="Arial" w:eastAsia="Calibri" w:hAnsi="Arial" w:cs="Arial"/>
                <w:sz w:val="22"/>
                <w:szCs w:val="22"/>
              </w:rPr>
              <w:t>tworzy trudniejsze programy na zadany temat;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/>
                <w:snapToGrid w:val="0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napToGrid w:val="0"/>
                <w:sz w:val="22"/>
                <w:szCs w:val="22"/>
              </w:rPr>
              <w:t>projektuje animowane historyjki i gry według własnych pomysłów i zapisuje je, korzystając z wybranego środowiska programowania;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korzystając z dodatkowych źródeł, odszukuje informacje na temat </w:t>
            </w:r>
            <w:r w:rsidRPr="00CF0923">
              <w:rPr>
                <w:rFonts w:ascii="Arial" w:eastAsia="Calibri" w:hAnsi="Arial"/>
                <w:sz w:val="22"/>
                <w:szCs w:val="22"/>
              </w:rPr>
              <w:lastRenderedPageBreak/>
              <w:t>zastosowań komputera;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 xml:space="preserve">wyszukuje w Internecie dodatkowe informacje na temat zawodów, w których niezbędne są kompetencje informatyczne; określa te kompetencje 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omawia historię komputerów;</w:t>
            </w:r>
          </w:p>
          <w:p w:rsidR="00CF0923" w:rsidRPr="00CF0923" w:rsidRDefault="00CF0923" w:rsidP="00CF0923">
            <w:pPr>
              <w:spacing w:before="60" w:after="60" w:line="257" w:lineRule="auto"/>
              <w:rPr>
                <w:rFonts w:ascii="Arial" w:eastAsia="Calibri" w:hAnsi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wyszukuje w różnych źródłach, w tym w Internecie, informacje na temat najnowszych zastosowań komputerów, w tym na temat robotów;</w:t>
            </w:r>
          </w:p>
          <w:p w:rsidR="00CF0923" w:rsidRPr="00CF0923" w:rsidRDefault="00CF0923" w:rsidP="00CF0923">
            <w:pPr>
              <w:spacing w:before="60" w:after="60" w:line="25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F0923">
              <w:rPr>
                <w:rFonts w:ascii="Arial" w:eastAsia="Calibri" w:hAnsi="Arial"/>
                <w:sz w:val="22"/>
                <w:szCs w:val="22"/>
              </w:rPr>
              <w:t>omawia zagrożenia wynikające z korzystania z niewłaściwych gier komputerowych</w:t>
            </w:r>
          </w:p>
        </w:tc>
      </w:tr>
    </w:tbl>
    <w:p w:rsidR="00CF0923" w:rsidRPr="00CF0923" w:rsidRDefault="00CF0923" w:rsidP="00CF0923">
      <w:pPr>
        <w:keepNext/>
        <w:keepLines/>
        <w:spacing w:before="120" w:after="120"/>
        <w:outlineLvl w:val="1"/>
        <w:rPr>
          <w:rFonts w:ascii="Arial" w:hAnsi="Arial" w:cs="Arial"/>
          <w:b/>
          <w:bCs/>
          <w:snapToGrid w:val="0"/>
          <w:color w:val="4F81BD"/>
          <w:sz w:val="26"/>
          <w:szCs w:val="26"/>
          <w:lang w:eastAsia="pl-PL"/>
        </w:rPr>
      </w:pPr>
    </w:p>
    <w:p w:rsidR="00061680" w:rsidRPr="00111C96" w:rsidRDefault="00061680" w:rsidP="00CF0923">
      <w:pPr>
        <w:autoSpaceDE w:val="0"/>
        <w:autoSpaceDN w:val="0"/>
        <w:adjustRightInd w:val="0"/>
        <w:rPr>
          <w:lang w:eastAsia="pl-PL"/>
        </w:rPr>
      </w:pPr>
    </w:p>
    <w:sectPr w:rsidR="00061680" w:rsidRPr="00111C96" w:rsidSect="00CF0923">
      <w:type w:val="continuous"/>
      <w:pgSz w:w="16838" w:h="11906" w:orient="landscape" w:code="9"/>
      <w:pgMar w:top="851" w:right="811" w:bottom="709" w:left="567" w:header="851" w:footer="204" w:gutter="0"/>
      <w:cols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8D" w:rsidRDefault="0092298D" w:rsidP="00D92D73">
      <w:r>
        <w:separator/>
      </w:r>
    </w:p>
  </w:endnote>
  <w:endnote w:type="continuationSeparator" w:id="1">
    <w:p w:rsidR="0092298D" w:rsidRDefault="0092298D" w:rsidP="00D9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roid Sans Fallback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apfCalligrEU-Normal">
    <w:altName w:val="Arial"/>
    <w:charset w:val="00"/>
    <w:family w:val="swiss"/>
    <w:pitch w:val="default"/>
    <w:sig w:usb0="00000000" w:usb1="00000000" w:usb2="00000000" w:usb3="00000000" w:csb0="00000000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8D" w:rsidRDefault="0092298D" w:rsidP="00D92D73">
      <w:r>
        <w:separator/>
      </w:r>
    </w:p>
  </w:footnote>
  <w:footnote w:type="continuationSeparator" w:id="1">
    <w:p w:rsidR="0092298D" w:rsidRDefault="0092298D" w:rsidP="00D92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64"/>
      </v:shape>
    </w:pict>
  </w:numPicBullet>
  <w:abstractNum w:abstractNumId="0">
    <w:nsid w:val="004508D9"/>
    <w:multiLevelType w:val="hybridMultilevel"/>
    <w:tmpl w:val="1F7677CE"/>
    <w:lvl w:ilvl="0" w:tplc="459A9596">
      <w:start w:val="2"/>
      <w:numFmt w:val="bullet"/>
      <w:lvlText w:val="•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1C22EDE"/>
    <w:multiLevelType w:val="hybridMultilevel"/>
    <w:tmpl w:val="9134168C"/>
    <w:lvl w:ilvl="0" w:tplc="C312FE6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1C331E2"/>
    <w:multiLevelType w:val="hybridMultilevel"/>
    <w:tmpl w:val="EF2276BE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B26F6"/>
    <w:multiLevelType w:val="hybridMultilevel"/>
    <w:tmpl w:val="BF34AC3C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B48C6"/>
    <w:multiLevelType w:val="hybridMultilevel"/>
    <w:tmpl w:val="25080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50A31"/>
    <w:multiLevelType w:val="hybridMultilevel"/>
    <w:tmpl w:val="665E8B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C2A70"/>
    <w:multiLevelType w:val="hybridMultilevel"/>
    <w:tmpl w:val="8FA40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D3BFF"/>
    <w:multiLevelType w:val="hybridMultilevel"/>
    <w:tmpl w:val="A7BA1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A234F"/>
    <w:multiLevelType w:val="hybridMultilevel"/>
    <w:tmpl w:val="7ED4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4518"/>
    <w:multiLevelType w:val="hybridMultilevel"/>
    <w:tmpl w:val="FE326FBC"/>
    <w:lvl w:ilvl="0" w:tplc="459A9596">
      <w:start w:val="2"/>
      <w:numFmt w:val="bullet"/>
      <w:lvlText w:val="•"/>
      <w:lvlJc w:val="left"/>
      <w:pPr>
        <w:ind w:left="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1E834412"/>
    <w:multiLevelType w:val="hybridMultilevel"/>
    <w:tmpl w:val="62DC0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7C2580"/>
    <w:multiLevelType w:val="hybridMultilevel"/>
    <w:tmpl w:val="D21C3B7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DA192E"/>
    <w:multiLevelType w:val="hybridMultilevel"/>
    <w:tmpl w:val="48B23F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A27D1"/>
    <w:multiLevelType w:val="hybridMultilevel"/>
    <w:tmpl w:val="D20498C0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>
    <w:nsid w:val="2AB940E2"/>
    <w:multiLevelType w:val="hybridMultilevel"/>
    <w:tmpl w:val="E3F03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C32AC"/>
    <w:multiLevelType w:val="hybridMultilevel"/>
    <w:tmpl w:val="548265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26F0A"/>
    <w:multiLevelType w:val="hybridMultilevel"/>
    <w:tmpl w:val="27C41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426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C3528"/>
    <w:multiLevelType w:val="hybridMultilevel"/>
    <w:tmpl w:val="141E2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155F7"/>
    <w:multiLevelType w:val="hybridMultilevel"/>
    <w:tmpl w:val="65A28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92286C"/>
    <w:multiLevelType w:val="hybridMultilevel"/>
    <w:tmpl w:val="288CFC70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7732D"/>
    <w:multiLevelType w:val="hybridMultilevel"/>
    <w:tmpl w:val="D796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24DAB"/>
    <w:multiLevelType w:val="hybridMultilevel"/>
    <w:tmpl w:val="DB8E895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>
    <w:nsid w:val="36B624B1"/>
    <w:multiLevelType w:val="hybridMultilevel"/>
    <w:tmpl w:val="83F4A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D7DCF"/>
    <w:multiLevelType w:val="hybridMultilevel"/>
    <w:tmpl w:val="7A32463E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398F70F4"/>
    <w:multiLevelType w:val="hybridMultilevel"/>
    <w:tmpl w:val="8E027896"/>
    <w:lvl w:ilvl="0" w:tplc="AC92D384">
      <w:start w:val="1"/>
      <w:numFmt w:val="bullet"/>
      <w:pStyle w:val="gwnepunkty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C26BD"/>
    <w:multiLevelType w:val="hybridMultilevel"/>
    <w:tmpl w:val="D68EB47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>
    <w:nsid w:val="3BB72DAD"/>
    <w:multiLevelType w:val="hybridMultilevel"/>
    <w:tmpl w:val="EA6026EA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>
    <w:nsid w:val="3BCC44BB"/>
    <w:multiLevelType w:val="hybridMultilevel"/>
    <w:tmpl w:val="13306634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3C04185C"/>
    <w:multiLevelType w:val="hybridMultilevel"/>
    <w:tmpl w:val="1F60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04F98"/>
    <w:multiLevelType w:val="hybridMultilevel"/>
    <w:tmpl w:val="755CE6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3700B5"/>
    <w:multiLevelType w:val="hybridMultilevel"/>
    <w:tmpl w:val="DF3ED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192842"/>
    <w:multiLevelType w:val="hybridMultilevel"/>
    <w:tmpl w:val="2BAE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4B02FD"/>
    <w:multiLevelType w:val="hybridMultilevel"/>
    <w:tmpl w:val="A2CA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795CFE"/>
    <w:multiLevelType w:val="hybridMultilevel"/>
    <w:tmpl w:val="7D6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73F6F"/>
    <w:multiLevelType w:val="hybridMultilevel"/>
    <w:tmpl w:val="6C0EB628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>
    <w:nsid w:val="4E431B64"/>
    <w:multiLevelType w:val="hybridMultilevel"/>
    <w:tmpl w:val="DF88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7B7725"/>
    <w:multiLevelType w:val="hybridMultilevel"/>
    <w:tmpl w:val="4CCA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1045D9"/>
    <w:multiLevelType w:val="hybridMultilevel"/>
    <w:tmpl w:val="BF804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90C98"/>
    <w:multiLevelType w:val="hybridMultilevel"/>
    <w:tmpl w:val="C6C2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36FFA"/>
    <w:multiLevelType w:val="hybridMultilevel"/>
    <w:tmpl w:val="333AABDE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E1C3C"/>
    <w:multiLevelType w:val="hybridMultilevel"/>
    <w:tmpl w:val="B9325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5D6553"/>
    <w:multiLevelType w:val="hybridMultilevel"/>
    <w:tmpl w:val="3948D346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>
    <w:nsid w:val="5E995A3E"/>
    <w:multiLevelType w:val="hybridMultilevel"/>
    <w:tmpl w:val="4082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D446C6"/>
    <w:multiLevelType w:val="hybridMultilevel"/>
    <w:tmpl w:val="BDAAC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306FA9"/>
    <w:multiLevelType w:val="hybridMultilevel"/>
    <w:tmpl w:val="DBDC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A87413"/>
    <w:multiLevelType w:val="hybridMultilevel"/>
    <w:tmpl w:val="7AD2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0A1AFA"/>
    <w:multiLevelType w:val="hybridMultilevel"/>
    <w:tmpl w:val="26A4BC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124D5F"/>
    <w:multiLevelType w:val="hybridMultilevel"/>
    <w:tmpl w:val="3CDC0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43661"/>
    <w:multiLevelType w:val="hybridMultilevel"/>
    <w:tmpl w:val="DC042778"/>
    <w:lvl w:ilvl="0" w:tplc="C312FE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A0D4C"/>
    <w:multiLevelType w:val="hybridMultilevel"/>
    <w:tmpl w:val="71C4001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4"/>
  </w:num>
  <w:num w:numId="4">
    <w:abstractNumId w:val="14"/>
  </w:num>
  <w:num w:numId="5">
    <w:abstractNumId w:val="29"/>
  </w:num>
  <w:num w:numId="6">
    <w:abstractNumId w:val="5"/>
  </w:num>
  <w:num w:numId="7">
    <w:abstractNumId w:val="19"/>
  </w:num>
  <w:num w:numId="8">
    <w:abstractNumId w:val="24"/>
  </w:num>
  <w:num w:numId="9">
    <w:abstractNumId w:val="16"/>
  </w:num>
  <w:num w:numId="10">
    <w:abstractNumId w:val="6"/>
  </w:num>
  <w:num w:numId="11">
    <w:abstractNumId w:val="1"/>
  </w:num>
  <w:num w:numId="12">
    <w:abstractNumId w:val="39"/>
  </w:num>
  <w:num w:numId="13">
    <w:abstractNumId w:val="12"/>
  </w:num>
  <w:num w:numId="14">
    <w:abstractNumId w:val="2"/>
  </w:num>
  <w:num w:numId="15">
    <w:abstractNumId w:val="48"/>
  </w:num>
  <w:num w:numId="16">
    <w:abstractNumId w:val="3"/>
  </w:num>
  <w:num w:numId="17">
    <w:abstractNumId w:val="44"/>
  </w:num>
  <w:num w:numId="18">
    <w:abstractNumId w:val="31"/>
  </w:num>
  <w:num w:numId="19">
    <w:abstractNumId w:val="47"/>
  </w:num>
  <w:num w:numId="20">
    <w:abstractNumId w:val="20"/>
  </w:num>
  <w:num w:numId="21">
    <w:abstractNumId w:val="49"/>
  </w:num>
  <w:num w:numId="22">
    <w:abstractNumId w:val="0"/>
  </w:num>
  <w:num w:numId="23">
    <w:abstractNumId w:val="9"/>
  </w:num>
  <w:num w:numId="24">
    <w:abstractNumId w:val="17"/>
  </w:num>
  <w:num w:numId="25">
    <w:abstractNumId w:val="25"/>
  </w:num>
  <w:num w:numId="26">
    <w:abstractNumId w:val="13"/>
  </w:num>
  <w:num w:numId="27">
    <w:abstractNumId w:val="45"/>
  </w:num>
  <w:num w:numId="28">
    <w:abstractNumId w:val="21"/>
  </w:num>
  <w:num w:numId="29">
    <w:abstractNumId w:val="28"/>
  </w:num>
  <w:num w:numId="30">
    <w:abstractNumId w:val="34"/>
  </w:num>
  <w:num w:numId="31">
    <w:abstractNumId w:val="8"/>
  </w:num>
  <w:num w:numId="32">
    <w:abstractNumId w:val="32"/>
  </w:num>
  <w:num w:numId="33">
    <w:abstractNumId w:val="35"/>
  </w:num>
  <w:num w:numId="34">
    <w:abstractNumId w:val="33"/>
  </w:num>
  <w:num w:numId="35">
    <w:abstractNumId w:val="36"/>
  </w:num>
  <w:num w:numId="36">
    <w:abstractNumId w:val="22"/>
  </w:num>
  <w:num w:numId="37">
    <w:abstractNumId w:val="40"/>
  </w:num>
  <w:num w:numId="38">
    <w:abstractNumId w:val="43"/>
  </w:num>
  <w:num w:numId="39">
    <w:abstractNumId w:val="38"/>
  </w:num>
  <w:num w:numId="40">
    <w:abstractNumId w:val="37"/>
  </w:num>
  <w:num w:numId="41">
    <w:abstractNumId w:val="41"/>
  </w:num>
  <w:num w:numId="42">
    <w:abstractNumId w:val="27"/>
  </w:num>
  <w:num w:numId="43">
    <w:abstractNumId w:val="26"/>
  </w:num>
  <w:num w:numId="44">
    <w:abstractNumId w:val="23"/>
  </w:num>
  <w:num w:numId="45">
    <w:abstractNumId w:val="30"/>
  </w:num>
  <w:num w:numId="46">
    <w:abstractNumId w:val="42"/>
  </w:num>
  <w:num w:numId="47">
    <w:abstractNumId w:val="7"/>
  </w:num>
  <w:num w:numId="48">
    <w:abstractNumId w:val="18"/>
  </w:num>
  <w:num w:numId="49">
    <w:abstractNumId w:val="10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2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37340"/>
    <w:rsid w:val="00000653"/>
    <w:rsid w:val="0000306E"/>
    <w:rsid w:val="00004663"/>
    <w:rsid w:val="00004C9B"/>
    <w:rsid w:val="00006BDB"/>
    <w:rsid w:val="00007A2E"/>
    <w:rsid w:val="000103BF"/>
    <w:rsid w:val="000120A7"/>
    <w:rsid w:val="00012197"/>
    <w:rsid w:val="000134D8"/>
    <w:rsid w:val="00017A07"/>
    <w:rsid w:val="00021DF5"/>
    <w:rsid w:val="00023F51"/>
    <w:rsid w:val="000252DD"/>
    <w:rsid w:val="000270BD"/>
    <w:rsid w:val="00032DEF"/>
    <w:rsid w:val="0003452C"/>
    <w:rsid w:val="00036FAB"/>
    <w:rsid w:val="0003733C"/>
    <w:rsid w:val="0004108F"/>
    <w:rsid w:val="00047430"/>
    <w:rsid w:val="0005019D"/>
    <w:rsid w:val="00050532"/>
    <w:rsid w:val="00051690"/>
    <w:rsid w:val="00061680"/>
    <w:rsid w:val="000638C4"/>
    <w:rsid w:val="00065B97"/>
    <w:rsid w:val="00074C9C"/>
    <w:rsid w:val="00077CF7"/>
    <w:rsid w:val="000810D9"/>
    <w:rsid w:val="000811F9"/>
    <w:rsid w:val="00086202"/>
    <w:rsid w:val="00091FAA"/>
    <w:rsid w:val="000929F2"/>
    <w:rsid w:val="00093A7C"/>
    <w:rsid w:val="00095552"/>
    <w:rsid w:val="0009662E"/>
    <w:rsid w:val="000972BD"/>
    <w:rsid w:val="00097851"/>
    <w:rsid w:val="000B1D3F"/>
    <w:rsid w:val="000B1E2C"/>
    <w:rsid w:val="000B438B"/>
    <w:rsid w:val="000C05E8"/>
    <w:rsid w:val="000C0D33"/>
    <w:rsid w:val="000C27CE"/>
    <w:rsid w:val="000C32E3"/>
    <w:rsid w:val="000D07C4"/>
    <w:rsid w:val="000D192F"/>
    <w:rsid w:val="000D3E1D"/>
    <w:rsid w:val="000D4087"/>
    <w:rsid w:val="000D59BA"/>
    <w:rsid w:val="000D59BB"/>
    <w:rsid w:val="000E64AF"/>
    <w:rsid w:val="000F1089"/>
    <w:rsid w:val="000F2524"/>
    <w:rsid w:val="000F4DD6"/>
    <w:rsid w:val="000F5FE4"/>
    <w:rsid w:val="00100001"/>
    <w:rsid w:val="001015EE"/>
    <w:rsid w:val="00103749"/>
    <w:rsid w:val="00103F51"/>
    <w:rsid w:val="001058D4"/>
    <w:rsid w:val="001115D7"/>
    <w:rsid w:val="00111C96"/>
    <w:rsid w:val="001133D3"/>
    <w:rsid w:val="001145DB"/>
    <w:rsid w:val="00120744"/>
    <w:rsid w:val="001225D3"/>
    <w:rsid w:val="00122C49"/>
    <w:rsid w:val="00124504"/>
    <w:rsid w:val="00124F95"/>
    <w:rsid w:val="00127008"/>
    <w:rsid w:val="00133FB0"/>
    <w:rsid w:val="00141578"/>
    <w:rsid w:val="00142238"/>
    <w:rsid w:val="001430BA"/>
    <w:rsid w:val="00146BC8"/>
    <w:rsid w:val="00150F54"/>
    <w:rsid w:val="00153D3E"/>
    <w:rsid w:val="00157A26"/>
    <w:rsid w:val="00181BDE"/>
    <w:rsid w:val="00183296"/>
    <w:rsid w:val="0019000A"/>
    <w:rsid w:val="00194954"/>
    <w:rsid w:val="00196166"/>
    <w:rsid w:val="001A178D"/>
    <w:rsid w:val="001A7144"/>
    <w:rsid w:val="001A7D97"/>
    <w:rsid w:val="001B051E"/>
    <w:rsid w:val="001B4BC6"/>
    <w:rsid w:val="001B66C7"/>
    <w:rsid w:val="001C62E6"/>
    <w:rsid w:val="001C753E"/>
    <w:rsid w:val="001D204F"/>
    <w:rsid w:val="001D4FAC"/>
    <w:rsid w:val="001D6EAF"/>
    <w:rsid w:val="001F2BDD"/>
    <w:rsid w:val="001F45B5"/>
    <w:rsid w:val="001F686C"/>
    <w:rsid w:val="002051B6"/>
    <w:rsid w:val="002078A5"/>
    <w:rsid w:val="002128D2"/>
    <w:rsid w:val="00223462"/>
    <w:rsid w:val="00230803"/>
    <w:rsid w:val="00232F39"/>
    <w:rsid w:val="002353E2"/>
    <w:rsid w:val="00240C6D"/>
    <w:rsid w:val="00241337"/>
    <w:rsid w:val="00242DAE"/>
    <w:rsid w:val="00244D76"/>
    <w:rsid w:val="00245167"/>
    <w:rsid w:val="00245567"/>
    <w:rsid w:val="00250A69"/>
    <w:rsid w:val="00254D12"/>
    <w:rsid w:val="00254E9D"/>
    <w:rsid w:val="002605F2"/>
    <w:rsid w:val="00260B4F"/>
    <w:rsid w:val="00264587"/>
    <w:rsid w:val="00267C32"/>
    <w:rsid w:val="002707B8"/>
    <w:rsid w:val="00270BA7"/>
    <w:rsid w:val="00270EE8"/>
    <w:rsid w:val="00272311"/>
    <w:rsid w:val="002834A2"/>
    <w:rsid w:val="002846BC"/>
    <w:rsid w:val="00285BF7"/>
    <w:rsid w:val="002868A2"/>
    <w:rsid w:val="00290BD7"/>
    <w:rsid w:val="002932AD"/>
    <w:rsid w:val="00294928"/>
    <w:rsid w:val="002A0BE5"/>
    <w:rsid w:val="002A0C28"/>
    <w:rsid w:val="002A158B"/>
    <w:rsid w:val="002A2EEF"/>
    <w:rsid w:val="002A68B1"/>
    <w:rsid w:val="002B0796"/>
    <w:rsid w:val="002B0B31"/>
    <w:rsid w:val="002B3A86"/>
    <w:rsid w:val="002B717F"/>
    <w:rsid w:val="002B7464"/>
    <w:rsid w:val="002C2C34"/>
    <w:rsid w:val="002D635F"/>
    <w:rsid w:val="002D73F2"/>
    <w:rsid w:val="002E1346"/>
    <w:rsid w:val="002E2140"/>
    <w:rsid w:val="002E2A56"/>
    <w:rsid w:val="002E5AAC"/>
    <w:rsid w:val="002F07E3"/>
    <w:rsid w:val="002F1FC9"/>
    <w:rsid w:val="002F4DBC"/>
    <w:rsid w:val="002F5CE9"/>
    <w:rsid w:val="002F78CF"/>
    <w:rsid w:val="00301495"/>
    <w:rsid w:val="0030368D"/>
    <w:rsid w:val="00307CFF"/>
    <w:rsid w:val="00312BE5"/>
    <w:rsid w:val="0031333C"/>
    <w:rsid w:val="00313703"/>
    <w:rsid w:val="00313880"/>
    <w:rsid w:val="003139E7"/>
    <w:rsid w:val="00317B0C"/>
    <w:rsid w:val="00320938"/>
    <w:rsid w:val="00320CB2"/>
    <w:rsid w:val="0032231B"/>
    <w:rsid w:val="0032738D"/>
    <w:rsid w:val="00341BF2"/>
    <w:rsid w:val="003472F7"/>
    <w:rsid w:val="00347CD1"/>
    <w:rsid w:val="003500EC"/>
    <w:rsid w:val="00351696"/>
    <w:rsid w:val="003573D7"/>
    <w:rsid w:val="003604B3"/>
    <w:rsid w:val="00365A5F"/>
    <w:rsid w:val="00367A44"/>
    <w:rsid w:val="00371BC4"/>
    <w:rsid w:val="00377E62"/>
    <w:rsid w:val="00380861"/>
    <w:rsid w:val="0038208A"/>
    <w:rsid w:val="00386509"/>
    <w:rsid w:val="00390A76"/>
    <w:rsid w:val="0039292E"/>
    <w:rsid w:val="00393CC7"/>
    <w:rsid w:val="003946C8"/>
    <w:rsid w:val="003A31A2"/>
    <w:rsid w:val="003A47BB"/>
    <w:rsid w:val="003B2182"/>
    <w:rsid w:val="003B6836"/>
    <w:rsid w:val="003C1DE8"/>
    <w:rsid w:val="003C1F9A"/>
    <w:rsid w:val="003C7DDB"/>
    <w:rsid w:val="003D12F8"/>
    <w:rsid w:val="003D6883"/>
    <w:rsid w:val="003D7E4E"/>
    <w:rsid w:val="003E0BD4"/>
    <w:rsid w:val="003E4303"/>
    <w:rsid w:val="003E7E77"/>
    <w:rsid w:val="003F7291"/>
    <w:rsid w:val="003F7990"/>
    <w:rsid w:val="00407EBF"/>
    <w:rsid w:val="00414289"/>
    <w:rsid w:val="004212DF"/>
    <w:rsid w:val="0042192E"/>
    <w:rsid w:val="004235AB"/>
    <w:rsid w:val="004238A1"/>
    <w:rsid w:val="00423AF5"/>
    <w:rsid w:val="00425313"/>
    <w:rsid w:val="00427B23"/>
    <w:rsid w:val="00427D81"/>
    <w:rsid w:val="004301B7"/>
    <w:rsid w:val="00430460"/>
    <w:rsid w:val="00430E8F"/>
    <w:rsid w:val="00433B09"/>
    <w:rsid w:val="00437340"/>
    <w:rsid w:val="004376D7"/>
    <w:rsid w:val="0044283E"/>
    <w:rsid w:val="0044389F"/>
    <w:rsid w:val="004438E7"/>
    <w:rsid w:val="004458E9"/>
    <w:rsid w:val="0046261E"/>
    <w:rsid w:val="004732D7"/>
    <w:rsid w:val="004746B4"/>
    <w:rsid w:val="00481933"/>
    <w:rsid w:val="004851CC"/>
    <w:rsid w:val="00487AB5"/>
    <w:rsid w:val="00487E49"/>
    <w:rsid w:val="00490AD2"/>
    <w:rsid w:val="00491B8E"/>
    <w:rsid w:val="00493A70"/>
    <w:rsid w:val="004A01F3"/>
    <w:rsid w:val="004A0509"/>
    <w:rsid w:val="004A1530"/>
    <w:rsid w:val="004A1FDE"/>
    <w:rsid w:val="004A3B8E"/>
    <w:rsid w:val="004A44D3"/>
    <w:rsid w:val="004A710F"/>
    <w:rsid w:val="004B5173"/>
    <w:rsid w:val="004B59B9"/>
    <w:rsid w:val="004B6A3F"/>
    <w:rsid w:val="004C12F0"/>
    <w:rsid w:val="004C231C"/>
    <w:rsid w:val="004C612D"/>
    <w:rsid w:val="004D1C66"/>
    <w:rsid w:val="004D4967"/>
    <w:rsid w:val="004D5307"/>
    <w:rsid w:val="004E0939"/>
    <w:rsid w:val="004E2F49"/>
    <w:rsid w:val="004E32D0"/>
    <w:rsid w:val="004E7813"/>
    <w:rsid w:val="004F01D7"/>
    <w:rsid w:val="004F4EF6"/>
    <w:rsid w:val="004F6135"/>
    <w:rsid w:val="005010C3"/>
    <w:rsid w:val="0050159F"/>
    <w:rsid w:val="005040BE"/>
    <w:rsid w:val="00506A3F"/>
    <w:rsid w:val="005142D0"/>
    <w:rsid w:val="0051560A"/>
    <w:rsid w:val="0052054D"/>
    <w:rsid w:val="00520CBA"/>
    <w:rsid w:val="00521952"/>
    <w:rsid w:val="00523AEC"/>
    <w:rsid w:val="005255E8"/>
    <w:rsid w:val="00526235"/>
    <w:rsid w:val="00532379"/>
    <w:rsid w:val="0053527D"/>
    <w:rsid w:val="005402E3"/>
    <w:rsid w:val="0054079B"/>
    <w:rsid w:val="00542B00"/>
    <w:rsid w:val="00543A3E"/>
    <w:rsid w:val="00543CAC"/>
    <w:rsid w:val="00557B8B"/>
    <w:rsid w:val="00557EEE"/>
    <w:rsid w:val="00561A9A"/>
    <w:rsid w:val="00563CDC"/>
    <w:rsid w:val="00575DEE"/>
    <w:rsid w:val="0057775C"/>
    <w:rsid w:val="00581A01"/>
    <w:rsid w:val="005844A6"/>
    <w:rsid w:val="00594D95"/>
    <w:rsid w:val="00594FEF"/>
    <w:rsid w:val="005952F9"/>
    <w:rsid w:val="005A0149"/>
    <w:rsid w:val="005A2A8E"/>
    <w:rsid w:val="005A645F"/>
    <w:rsid w:val="005A6614"/>
    <w:rsid w:val="005B45E0"/>
    <w:rsid w:val="005B702D"/>
    <w:rsid w:val="005B7564"/>
    <w:rsid w:val="005C077D"/>
    <w:rsid w:val="005C0CC4"/>
    <w:rsid w:val="005C131E"/>
    <w:rsid w:val="005C30A1"/>
    <w:rsid w:val="005C6BBA"/>
    <w:rsid w:val="005C74D3"/>
    <w:rsid w:val="005D0DD9"/>
    <w:rsid w:val="005D3A0B"/>
    <w:rsid w:val="005D75AC"/>
    <w:rsid w:val="005E4B62"/>
    <w:rsid w:val="005F1FFF"/>
    <w:rsid w:val="005F25CB"/>
    <w:rsid w:val="005F416B"/>
    <w:rsid w:val="005F5A2A"/>
    <w:rsid w:val="005F6503"/>
    <w:rsid w:val="005F73F9"/>
    <w:rsid w:val="00600B16"/>
    <w:rsid w:val="00600CB9"/>
    <w:rsid w:val="00601FA6"/>
    <w:rsid w:val="00610243"/>
    <w:rsid w:val="00610565"/>
    <w:rsid w:val="0061063A"/>
    <w:rsid w:val="006130CB"/>
    <w:rsid w:val="00615D13"/>
    <w:rsid w:val="00616C32"/>
    <w:rsid w:val="00617B75"/>
    <w:rsid w:val="006225F1"/>
    <w:rsid w:val="00625935"/>
    <w:rsid w:val="00626932"/>
    <w:rsid w:val="00626CE1"/>
    <w:rsid w:val="0063795F"/>
    <w:rsid w:val="006435A8"/>
    <w:rsid w:val="00650BB4"/>
    <w:rsid w:val="006512E7"/>
    <w:rsid w:val="00651C4D"/>
    <w:rsid w:val="00653CA1"/>
    <w:rsid w:val="00655AE5"/>
    <w:rsid w:val="006569F6"/>
    <w:rsid w:val="00683047"/>
    <w:rsid w:val="0068419F"/>
    <w:rsid w:val="00684A9E"/>
    <w:rsid w:val="00690BE6"/>
    <w:rsid w:val="0069271D"/>
    <w:rsid w:val="00694FA5"/>
    <w:rsid w:val="00696796"/>
    <w:rsid w:val="006A2636"/>
    <w:rsid w:val="006A2F0F"/>
    <w:rsid w:val="006A345E"/>
    <w:rsid w:val="006A4286"/>
    <w:rsid w:val="006A4AB3"/>
    <w:rsid w:val="006B2A47"/>
    <w:rsid w:val="006B3F21"/>
    <w:rsid w:val="006C0F2F"/>
    <w:rsid w:val="006D1EB6"/>
    <w:rsid w:val="006D7571"/>
    <w:rsid w:val="006E19B8"/>
    <w:rsid w:val="006E38AD"/>
    <w:rsid w:val="006F101D"/>
    <w:rsid w:val="006F3821"/>
    <w:rsid w:val="006F56FD"/>
    <w:rsid w:val="006F5C44"/>
    <w:rsid w:val="006F6D31"/>
    <w:rsid w:val="006F7626"/>
    <w:rsid w:val="006F78F0"/>
    <w:rsid w:val="00704F0F"/>
    <w:rsid w:val="007053B4"/>
    <w:rsid w:val="007054F0"/>
    <w:rsid w:val="00705FDB"/>
    <w:rsid w:val="00710B50"/>
    <w:rsid w:val="0071127E"/>
    <w:rsid w:val="007116BD"/>
    <w:rsid w:val="00713076"/>
    <w:rsid w:val="007173C2"/>
    <w:rsid w:val="007309D5"/>
    <w:rsid w:val="007333DA"/>
    <w:rsid w:val="007359E4"/>
    <w:rsid w:val="007364EB"/>
    <w:rsid w:val="0074290D"/>
    <w:rsid w:val="00743DC4"/>
    <w:rsid w:val="00745459"/>
    <w:rsid w:val="0075212C"/>
    <w:rsid w:val="00756450"/>
    <w:rsid w:val="00764B53"/>
    <w:rsid w:val="007650FA"/>
    <w:rsid w:val="00766EDB"/>
    <w:rsid w:val="00767F53"/>
    <w:rsid w:val="00770949"/>
    <w:rsid w:val="00770D5E"/>
    <w:rsid w:val="007755F7"/>
    <w:rsid w:val="00783A4D"/>
    <w:rsid w:val="00784E27"/>
    <w:rsid w:val="007A2AB5"/>
    <w:rsid w:val="007A3265"/>
    <w:rsid w:val="007A4D73"/>
    <w:rsid w:val="007A6A6C"/>
    <w:rsid w:val="007B171C"/>
    <w:rsid w:val="007B1ACC"/>
    <w:rsid w:val="007B1BA8"/>
    <w:rsid w:val="007B6211"/>
    <w:rsid w:val="007B6B8B"/>
    <w:rsid w:val="007B74E9"/>
    <w:rsid w:val="007C5E35"/>
    <w:rsid w:val="007C6ED3"/>
    <w:rsid w:val="007D3613"/>
    <w:rsid w:val="007D4876"/>
    <w:rsid w:val="007D7C06"/>
    <w:rsid w:val="007E2907"/>
    <w:rsid w:val="007E72D2"/>
    <w:rsid w:val="007E7BAE"/>
    <w:rsid w:val="007F1926"/>
    <w:rsid w:val="00803679"/>
    <w:rsid w:val="00811BCC"/>
    <w:rsid w:val="00811BFE"/>
    <w:rsid w:val="008160AA"/>
    <w:rsid w:val="00816423"/>
    <w:rsid w:val="008170D1"/>
    <w:rsid w:val="008176D9"/>
    <w:rsid w:val="00820170"/>
    <w:rsid w:val="008302D8"/>
    <w:rsid w:val="0084528D"/>
    <w:rsid w:val="00845EC7"/>
    <w:rsid w:val="00850970"/>
    <w:rsid w:val="00850FD0"/>
    <w:rsid w:val="00855783"/>
    <w:rsid w:val="00856DC8"/>
    <w:rsid w:val="0086518C"/>
    <w:rsid w:val="00865EC8"/>
    <w:rsid w:val="00867B6A"/>
    <w:rsid w:val="008725B7"/>
    <w:rsid w:val="00873711"/>
    <w:rsid w:val="00874BFC"/>
    <w:rsid w:val="00875789"/>
    <w:rsid w:val="008825EA"/>
    <w:rsid w:val="00882AAC"/>
    <w:rsid w:val="008832A5"/>
    <w:rsid w:val="00890940"/>
    <w:rsid w:val="00893C9C"/>
    <w:rsid w:val="00894165"/>
    <w:rsid w:val="00895012"/>
    <w:rsid w:val="008958E4"/>
    <w:rsid w:val="00896615"/>
    <w:rsid w:val="00897936"/>
    <w:rsid w:val="008A1F54"/>
    <w:rsid w:val="008A295E"/>
    <w:rsid w:val="008A477A"/>
    <w:rsid w:val="008A7A5C"/>
    <w:rsid w:val="008A7F50"/>
    <w:rsid w:val="008B2BE2"/>
    <w:rsid w:val="008C043C"/>
    <w:rsid w:val="008C0616"/>
    <w:rsid w:val="008C1D11"/>
    <w:rsid w:val="008C22D8"/>
    <w:rsid w:val="008C305E"/>
    <w:rsid w:val="008C5459"/>
    <w:rsid w:val="008C70B9"/>
    <w:rsid w:val="008C78DC"/>
    <w:rsid w:val="008D0DC5"/>
    <w:rsid w:val="008D14AE"/>
    <w:rsid w:val="008D15A6"/>
    <w:rsid w:val="008D21E6"/>
    <w:rsid w:val="008D2539"/>
    <w:rsid w:val="008D322B"/>
    <w:rsid w:val="008D3704"/>
    <w:rsid w:val="008D6226"/>
    <w:rsid w:val="008E228F"/>
    <w:rsid w:val="008E5C9A"/>
    <w:rsid w:val="008F1B0A"/>
    <w:rsid w:val="008F50AE"/>
    <w:rsid w:val="008F5441"/>
    <w:rsid w:val="008F56DF"/>
    <w:rsid w:val="008F577D"/>
    <w:rsid w:val="008F632F"/>
    <w:rsid w:val="008F63EB"/>
    <w:rsid w:val="008F7529"/>
    <w:rsid w:val="00900609"/>
    <w:rsid w:val="00902157"/>
    <w:rsid w:val="00903CE8"/>
    <w:rsid w:val="00907CC4"/>
    <w:rsid w:val="00910D13"/>
    <w:rsid w:val="0091104C"/>
    <w:rsid w:val="009136EE"/>
    <w:rsid w:val="00916B81"/>
    <w:rsid w:val="0092298D"/>
    <w:rsid w:val="00924467"/>
    <w:rsid w:val="00924AAD"/>
    <w:rsid w:val="00924E07"/>
    <w:rsid w:val="0092628C"/>
    <w:rsid w:val="00926A04"/>
    <w:rsid w:val="00932EF6"/>
    <w:rsid w:val="00935218"/>
    <w:rsid w:val="00937809"/>
    <w:rsid w:val="0094147B"/>
    <w:rsid w:val="00943A64"/>
    <w:rsid w:val="00944480"/>
    <w:rsid w:val="0094784B"/>
    <w:rsid w:val="0095208D"/>
    <w:rsid w:val="0095484E"/>
    <w:rsid w:val="00954ED7"/>
    <w:rsid w:val="00963BCA"/>
    <w:rsid w:val="00967098"/>
    <w:rsid w:val="00970CD3"/>
    <w:rsid w:val="0097495C"/>
    <w:rsid w:val="0098159B"/>
    <w:rsid w:val="009820CE"/>
    <w:rsid w:val="00982C57"/>
    <w:rsid w:val="00983235"/>
    <w:rsid w:val="00983C51"/>
    <w:rsid w:val="00985303"/>
    <w:rsid w:val="00990390"/>
    <w:rsid w:val="00996738"/>
    <w:rsid w:val="00997CC3"/>
    <w:rsid w:val="009A0EB4"/>
    <w:rsid w:val="009A15AD"/>
    <w:rsid w:val="009A1DC8"/>
    <w:rsid w:val="009B1597"/>
    <w:rsid w:val="009B2BCD"/>
    <w:rsid w:val="009B58EB"/>
    <w:rsid w:val="009C2B2D"/>
    <w:rsid w:val="009C2B5E"/>
    <w:rsid w:val="009C3AF0"/>
    <w:rsid w:val="009C4BA5"/>
    <w:rsid w:val="009C521E"/>
    <w:rsid w:val="009C6F94"/>
    <w:rsid w:val="009D009D"/>
    <w:rsid w:val="009D273E"/>
    <w:rsid w:val="009D3C60"/>
    <w:rsid w:val="009D6859"/>
    <w:rsid w:val="009E2DC4"/>
    <w:rsid w:val="009E7821"/>
    <w:rsid w:val="009F0243"/>
    <w:rsid w:val="009F1372"/>
    <w:rsid w:val="009F303A"/>
    <w:rsid w:val="009F588C"/>
    <w:rsid w:val="009F614D"/>
    <w:rsid w:val="00A00530"/>
    <w:rsid w:val="00A04B07"/>
    <w:rsid w:val="00A055C7"/>
    <w:rsid w:val="00A06B11"/>
    <w:rsid w:val="00A070C3"/>
    <w:rsid w:val="00A11233"/>
    <w:rsid w:val="00A114E2"/>
    <w:rsid w:val="00A11756"/>
    <w:rsid w:val="00A11E77"/>
    <w:rsid w:val="00A12663"/>
    <w:rsid w:val="00A137DD"/>
    <w:rsid w:val="00A14554"/>
    <w:rsid w:val="00A177F5"/>
    <w:rsid w:val="00A1799D"/>
    <w:rsid w:val="00A22F77"/>
    <w:rsid w:val="00A24723"/>
    <w:rsid w:val="00A26046"/>
    <w:rsid w:val="00A27F52"/>
    <w:rsid w:val="00A3089E"/>
    <w:rsid w:val="00A3143B"/>
    <w:rsid w:val="00A36055"/>
    <w:rsid w:val="00A367E4"/>
    <w:rsid w:val="00A4166E"/>
    <w:rsid w:val="00A423ED"/>
    <w:rsid w:val="00A42DE2"/>
    <w:rsid w:val="00A444E6"/>
    <w:rsid w:val="00A45122"/>
    <w:rsid w:val="00A46E50"/>
    <w:rsid w:val="00A5060F"/>
    <w:rsid w:val="00A51ED0"/>
    <w:rsid w:val="00A53258"/>
    <w:rsid w:val="00A542E2"/>
    <w:rsid w:val="00A5538C"/>
    <w:rsid w:val="00A563D6"/>
    <w:rsid w:val="00A565E8"/>
    <w:rsid w:val="00A650A4"/>
    <w:rsid w:val="00A66AFE"/>
    <w:rsid w:val="00A66F40"/>
    <w:rsid w:val="00A674E9"/>
    <w:rsid w:val="00A731BA"/>
    <w:rsid w:val="00A76554"/>
    <w:rsid w:val="00A76E3A"/>
    <w:rsid w:val="00A808AA"/>
    <w:rsid w:val="00A83150"/>
    <w:rsid w:val="00A8341C"/>
    <w:rsid w:val="00A917DD"/>
    <w:rsid w:val="00AA2D44"/>
    <w:rsid w:val="00AA394B"/>
    <w:rsid w:val="00AA6418"/>
    <w:rsid w:val="00AA73C8"/>
    <w:rsid w:val="00AA77F1"/>
    <w:rsid w:val="00AB68DC"/>
    <w:rsid w:val="00AC0C8B"/>
    <w:rsid w:val="00AC3FB5"/>
    <w:rsid w:val="00AC5045"/>
    <w:rsid w:val="00AC79D3"/>
    <w:rsid w:val="00AC7BBA"/>
    <w:rsid w:val="00AD09E0"/>
    <w:rsid w:val="00AD3E21"/>
    <w:rsid w:val="00AD3EB3"/>
    <w:rsid w:val="00AD7FA4"/>
    <w:rsid w:val="00AE1325"/>
    <w:rsid w:val="00AE178B"/>
    <w:rsid w:val="00AE2ACB"/>
    <w:rsid w:val="00AE68CE"/>
    <w:rsid w:val="00B03FDE"/>
    <w:rsid w:val="00B0422D"/>
    <w:rsid w:val="00B13E62"/>
    <w:rsid w:val="00B1725B"/>
    <w:rsid w:val="00B20600"/>
    <w:rsid w:val="00B20DAA"/>
    <w:rsid w:val="00B26E87"/>
    <w:rsid w:val="00B30520"/>
    <w:rsid w:val="00B30B2F"/>
    <w:rsid w:val="00B326C8"/>
    <w:rsid w:val="00B32DDC"/>
    <w:rsid w:val="00B33A9F"/>
    <w:rsid w:val="00B34D58"/>
    <w:rsid w:val="00B43B65"/>
    <w:rsid w:val="00B462AB"/>
    <w:rsid w:val="00B47C2F"/>
    <w:rsid w:val="00B516E5"/>
    <w:rsid w:val="00B52219"/>
    <w:rsid w:val="00B52EE2"/>
    <w:rsid w:val="00B53A5E"/>
    <w:rsid w:val="00B53BD1"/>
    <w:rsid w:val="00B6050B"/>
    <w:rsid w:val="00B61D4C"/>
    <w:rsid w:val="00B62E85"/>
    <w:rsid w:val="00B70D31"/>
    <w:rsid w:val="00B72995"/>
    <w:rsid w:val="00B73372"/>
    <w:rsid w:val="00B76277"/>
    <w:rsid w:val="00B76655"/>
    <w:rsid w:val="00B840B1"/>
    <w:rsid w:val="00B84E8F"/>
    <w:rsid w:val="00B878D2"/>
    <w:rsid w:val="00B878F9"/>
    <w:rsid w:val="00B87A89"/>
    <w:rsid w:val="00B90035"/>
    <w:rsid w:val="00B90124"/>
    <w:rsid w:val="00B91EE1"/>
    <w:rsid w:val="00B964E7"/>
    <w:rsid w:val="00BB081E"/>
    <w:rsid w:val="00BB379A"/>
    <w:rsid w:val="00BB3805"/>
    <w:rsid w:val="00BB5098"/>
    <w:rsid w:val="00BB6964"/>
    <w:rsid w:val="00BB7F87"/>
    <w:rsid w:val="00BC10BE"/>
    <w:rsid w:val="00BC178F"/>
    <w:rsid w:val="00BC1D81"/>
    <w:rsid w:val="00BC3DC4"/>
    <w:rsid w:val="00BC61AF"/>
    <w:rsid w:val="00BD52D2"/>
    <w:rsid w:val="00BE07DC"/>
    <w:rsid w:val="00BE20AC"/>
    <w:rsid w:val="00BE21E7"/>
    <w:rsid w:val="00BE308C"/>
    <w:rsid w:val="00BE372E"/>
    <w:rsid w:val="00BE5CAF"/>
    <w:rsid w:val="00BE6A62"/>
    <w:rsid w:val="00BE7D3A"/>
    <w:rsid w:val="00BF082E"/>
    <w:rsid w:val="00BF17B2"/>
    <w:rsid w:val="00BF34FF"/>
    <w:rsid w:val="00BF5B1A"/>
    <w:rsid w:val="00BF7FD3"/>
    <w:rsid w:val="00C006B7"/>
    <w:rsid w:val="00C04F0A"/>
    <w:rsid w:val="00C12791"/>
    <w:rsid w:val="00C13146"/>
    <w:rsid w:val="00C15747"/>
    <w:rsid w:val="00C15BDD"/>
    <w:rsid w:val="00C163A6"/>
    <w:rsid w:val="00C177B2"/>
    <w:rsid w:val="00C17C30"/>
    <w:rsid w:val="00C20C55"/>
    <w:rsid w:val="00C254C5"/>
    <w:rsid w:val="00C2584C"/>
    <w:rsid w:val="00C3411C"/>
    <w:rsid w:val="00C35DF7"/>
    <w:rsid w:val="00C371AF"/>
    <w:rsid w:val="00C40FF1"/>
    <w:rsid w:val="00C412B9"/>
    <w:rsid w:val="00C417EC"/>
    <w:rsid w:val="00C41DB2"/>
    <w:rsid w:val="00C43DC5"/>
    <w:rsid w:val="00C46600"/>
    <w:rsid w:val="00C46D12"/>
    <w:rsid w:val="00C476E7"/>
    <w:rsid w:val="00C551DF"/>
    <w:rsid w:val="00C5570D"/>
    <w:rsid w:val="00C61BE5"/>
    <w:rsid w:val="00C64327"/>
    <w:rsid w:val="00C6541F"/>
    <w:rsid w:val="00C67D04"/>
    <w:rsid w:val="00C71167"/>
    <w:rsid w:val="00C727B1"/>
    <w:rsid w:val="00C740AF"/>
    <w:rsid w:val="00C76FF4"/>
    <w:rsid w:val="00C77500"/>
    <w:rsid w:val="00C8224F"/>
    <w:rsid w:val="00C82435"/>
    <w:rsid w:val="00C8291A"/>
    <w:rsid w:val="00C83FF5"/>
    <w:rsid w:val="00C870C5"/>
    <w:rsid w:val="00C94F57"/>
    <w:rsid w:val="00C9608F"/>
    <w:rsid w:val="00CA2A6B"/>
    <w:rsid w:val="00CA3E52"/>
    <w:rsid w:val="00CA52B6"/>
    <w:rsid w:val="00CA7E54"/>
    <w:rsid w:val="00CB590D"/>
    <w:rsid w:val="00CB62F0"/>
    <w:rsid w:val="00CC2129"/>
    <w:rsid w:val="00CC324F"/>
    <w:rsid w:val="00CC42A4"/>
    <w:rsid w:val="00CC647A"/>
    <w:rsid w:val="00CD1276"/>
    <w:rsid w:val="00CD12DB"/>
    <w:rsid w:val="00CD30FB"/>
    <w:rsid w:val="00CD4863"/>
    <w:rsid w:val="00CE0296"/>
    <w:rsid w:val="00CE38EE"/>
    <w:rsid w:val="00CE4AFA"/>
    <w:rsid w:val="00CE4BE2"/>
    <w:rsid w:val="00CE60F5"/>
    <w:rsid w:val="00CE72A6"/>
    <w:rsid w:val="00CF0923"/>
    <w:rsid w:val="00CF38D3"/>
    <w:rsid w:val="00CF4FF1"/>
    <w:rsid w:val="00CF7D81"/>
    <w:rsid w:val="00D0126A"/>
    <w:rsid w:val="00D02519"/>
    <w:rsid w:val="00D061DF"/>
    <w:rsid w:val="00D115E7"/>
    <w:rsid w:val="00D119DE"/>
    <w:rsid w:val="00D17047"/>
    <w:rsid w:val="00D212D7"/>
    <w:rsid w:val="00D22253"/>
    <w:rsid w:val="00D26656"/>
    <w:rsid w:val="00D26C74"/>
    <w:rsid w:val="00D270F7"/>
    <w:rsid w:val="00D423CF"/>
    <w:rsid w:val="00D42C77"/>
    <w:rsid w:val="00D42DAB"/>
    <w:rsid w:val="00D531AA"/>
    <w:rsid w:val="00D53D17"/>
    <w:rsid w:val="00D548FE"/>
    <w:rsid w:val="00D549DA"/>
    <w:rsid w:val="00D566CC"/>
    <w:rsid w:val="00D569D5"/>
    <w:rsid w:val="00D56ABC"/>
    <w:rsid w:val="00D57D69"/>
    <w:rsid w:val="00D60725"/>
    <w:rsid w:val="00D65DAC"/>
    <w:rsid w:val="00D6741B"/>
    <w:rsid w:val="00D677BD"/>
    <w:rsid w:val="00D83462"/>
    <w:rsid w:val="00D83BB0"/>
    <w:rsid w:val="00D851E0"/>
    <w:rsid w:val="00D86C98"/>
    <w:rsid w:val="00D901AB"/>
    <w:rsid w:val="00D92D73"/>
    <w:rsid w:val="00D95B5B"/>
    <w:rsid w:val="00D96B76"/>
    <w:rsid w:val="00DA07B0"/>
    <w:rsid w:val="00DA437D"/>
    <w:rsid w:val="00DA59AE"/>
    <w:rsid w:val="00DA5EE0"/>
    <w:rsid w:val="00DB1DD9"/>
    <w:rsid w:val="00DB2215"/>
    <w:rsid w:val="00DB2843"/>
    <w:rsid w:val="00DB2CB3"/>
    <w:rsid w:val="00DB48F0"/>
    <w:rsid w:val="00DB4B62"/>
    <w:rsid w:val="00DB5ECE"/>
    <w:rsid w:val="00DB7702"/>
    <w:rsid w:val="00DC04F0"/>
    <w:rsid w:val="00DC1616"/>
    <w:rsid w:val="00DC3A56"/>
    <w:rsid w:val="00DC5417"/>
    <w:rsid w:val="00DC6411"/>
    <w:rsid w:val="00DD35F9"/>
    <w:rsid w:val="00DD49F5"/>
    <w:rsid w:val="00DE4EB0"/>
    <w:rsid w:val="00DE5505"/>
    <w:rsid w:val="00DF2257"/>
    <w:rsid w:val="00DF4005"/>
    <w:rsid w:val="00E0139C"/>
    <w:rsid w:val="00E155AD"/>
    <w:rsid w:val="00E15B53"/>
    <w:rsid w:val="00E16369"/>
    <w:rsid w:val="00E2472E"/>
    <w:rsid w:val="00E24953"/>
    <w:rsid w:val="00E26BE7"/>
    <w:rsid w:val="00E278DD"/>
    <w:rsid w:val="00E33E81"/>
    <w:rsid w:val="00E37B69"/>
    <w:rsid w:val="00E37F9A"/>
    <w:rsid w:val="00E4051F"/>
    <w:rsid w:val="00E40BD5"/>
    <w:rsid w:val="00E43A41"/>
    <w:rsid w:val="00E46CD8"/>
    <w:rsid w:val="00E54F9D"/>
    <w:rsid w:val="00E5796C"/>
    <w:rsid w:val="00E639D3"/>
    <w:rsid w:val="00E657B2"/>
    <w:rsid w:val="00E66A18"/>
    <w:rsid w:val="00E81EA4"/>
    <w:rsid w:val="00E82E3C"/>
    <w:rsid w:val="00E85268"/>
    <w:rsid w:val="00E877F2"/>
    <w:rsid w:val="00E90CEA"/>
    <w:rsid w:val="00E913A1"/>
    <w:rsid w:val="00E93143"/>
    <w:rsid w:val="00EA0802"/>
    <w:rsid w:val="00EA3473"/>
    <w:rsid w:val="00EA35E8"/>
    <w:rsid w:val="00EA4462"/>
    <w:rsid w:val="00EA448E"/>
    <w:rsid w:val="00EA6BE1"/>
    <w:rsid w:val="00EB0CEE"/>
    <w:rsid w:val="00EB1CA2"/>
    <w:rsid w:val="00EC7D94"/>
    <w:rsid w:val="00ED17F8"/>
    <w:rsid w:val="00ED2E69"/>
    <w:rsid w:val="00ED389A"/>
    <w:rsid w:val="00ED751B"/>
    <w:rsid w:val="00EE045A"/>
    <w:rsid w:val="00EF1F04"/>
    <w:rsid w:val="00EF5B5E"/>
    <w:rsid w:val="00EF652F"/>
    <w:rsid w:val="00EF65F5"/>
    <w:rsid w:val="00EF69A1"/>
    <w:rsid w:val="00F016E5"/>
    <w:rsid w:val="00F06EF1"/>
    <w:rsid w:val="00F072DB"/>
    <w:rsid w:val="00F12125"/>
    <w:rsid w:val="00F20D93"/>
    <w:rsid w:val="00F23199"/>
    <w:rsid w:val="00F25A1D"/>
    <w:rsid w:val="00F260A6"/>
    <w:rsid w:val="00F260F3"/>
    <w:rsid w:val="00F312C6"/>
    <w:rsid w:val="00F32D7D"/>
    <w:rsid w:val="00F343C8"/>
    <w:rsid w:val="00F35418"/>
    <w:rsid w:val="00F35BBF"/>
    <w:rsid w:val="00F373FB"/>
    <w:rsid w:val="00F3793F"/>
    <w:rsid w:val="00F37CFE"/>
    <w:rsid w:val="00F404D0"/>
    <w:rsid w:val="00F47302"/>
    <w:rsid w:val="00F479FD"/>
    <w:rsid w:val="00F510CF"/>
    <w:rsid w:val="00F52C03"/>
    <w:rsid w:val="00F53A41"/>
    <w:rsid w:val="00F616C1"/>
    <w:rsid w:val="00F6456A"/>
    <w:rsid w:val="00F67B2F"/>
    <w:rsid w:val="00F71067"/>
    <w:rsid w:val="00F72071"/>
    <w:rsid w:val="00F77C96"/>
    <w:rsid w:val="00F84FC1"/>
    <w:rsid w:val="00F851FE"/>
    <w:rsid w:val="00F90378"/>
    <w:rsid w:val="00F93150"/>
    <w:rsid w:val="00F93224"/>
    <w:rsid w:val="00F97631"/>
    <w:rsid w:val="00FA4A55"/>
    <w:rsid w:val="00FA6143"/>
    <w:rsid w:val="00FB36C6"/>
    <w:rsid w:val="00FB375A"/>
    <w:rsid w:val="00FB3A06"/>
    <w:rsid w:val="00FB4627"/>
    <w:rsid w:val="00FB492F"/>
    <w:rsid w:val="00FB55FD"/>
    <w:rsid w:val="00FB66A3"/>
    <w:rsid w:val="00FC07C4"/>
    <w:rsid w:val="00FC2F5C"/>
    <w:rsid w:val="00FC456B"/>
    <w:rsid w:val="00FC48E9"/>
    <w:rsid w:val="00FC4C11"/>
    <w:rsid w:val="00FD4652"/>
    <w:rsid w:val="00FE17DF"/>
    <w:rsid w:val="00FE32FA"/>
    <w:rsid w:val="00FE5A72"/>
    <w:rsid w:val="00FE66F6"/>
    <w:rsid w:val="00FF1282"/>
    <w:rsid w:val="00FF1283"/>
    <w:rsid w:val="00FF1428"/>
    <w:rsid w:val="00FF1CE2"/>
    <w:rsid w:val="00FF2AAD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9B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05F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23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D7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9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D7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73"/>
    <w:rPr>
      <w:rFonts w:ascii="Tahoma" w:hAnsi="Tahoma" w:cs="Tahoma"/>
      <w:sz w:val="16"/>
      <w:szCs w:val="16"/>
      <w:lang w:eastAsia="en-US"/>
    </w:rPr>
  </w:style>
  <w:style w:type="paragraph" w:customStyle="1" w:styleId="tytudziau">
    <w:name w:val="tytuł działu"/>
    <w:basedOn w:val="Normalny"/>
    <w:link w:val="tytudziauZnak"/>
    <w:qFormat/>
    <w:rsid w:val="00B32DDC"/>
    <w:pPr>
      <w:autoSpaceDE w:val="0"/>
      <w:autoSpaceDN w:val="0"/>
      <w:adjustRightInd w:val="0"/>
      <w:spacing w:after="60"/>
    </w:pPr>
    <w:rPr>
      <w:b/>
      <w:bCs/>
      <w:color w:val="002060"/>
      <w:sz w:val="32"/>
      <w:szCs w:val="32"/>
    </w:rPr>
  </w:style>
  <w:style w:type="paragraph" w:customStyle="1" w:styleId="tytuwpodrzniku">
    <w:name w:val="tytuł w podręćzniku"/>
    <w:basedOn w:val="Normalny"/>
    <w:link w:val="tytuwpodrznikuZnak"/>
    <w:qFormat/>
    <w:rsid w:val="00B32DDC"/>
    <w:pPr>
      <w:autoSpaceDE w:val="0"/>
      <w:autoSpaceDN w:val="0"/>
      <w:adjustRightInd w:val="0"/>
      <w:spacing w:after="240"/>
      <w:jc w:val="both"/>
    </w:pPr>
    <w:rPr>
      <w:b/>
      <w:bCs/>
      <w:color w:val="002060"/>
      <w:sz w:val="26"/>
      <w:szCs w:val="26"/>
    </w:rPr>
  </w:style>
  <w:style w:type="character" w:customStyle="1" w:styleId="tytudziauZnak">
    <w:name w:val="tytuł działu Znak"/>
    <w:basedOn w:val="Domylnaczcionkaakapitu"/>
    <w:link w:val="tytudziau"/>
    <w:rsid w:val="00B32DDC"/>
    <w:rPr>
      <w:b/>
      <w:bCs/>
      <w:color w:val="002060"/>
      <w:sz w:val="32"/>
      <w:szCs w:val="32"/>
      <w:lang w:eastAsia="en-US"/>
    </w:rPr>
  </w:style>
  <w:style w:type="paragraph" w:customStyle="1" w:styleId="tytulekcji">
    <w:name w:val="tytuł lekcji"/>
    <w:basedOn w:val="Akapitzlist"/>
    <w:link w:val="tytulekcjiZnak"/>
    <w:qFormat/>
    <w:rsid w:val="00B32DDC"/>
    <w:pPr>
      <w:autoSpaceDE w:val="0"/>
      <w:autoSpaceDN w:val="0"/>
      <w:adjustRightInd w:val="0"/>
      <w:spacing w:after="0"/>
      <w:ind w:left="0"/>
    </w:pPr>
    <w:rPr>
      <w:rFonts w:ascii="Times New Roman" w:hAnsi="Times New Roman"/>
      <w:b/>
      <w:color w:val="7F7F7F"/>
      <w:sz w:val="36"/>
      <w:szCs w:val="36"/>
    </w:rPr>
  </w:style>
  <w:style w:type="character" w:customStyle="1" w:styleId="tytuwpodrznikuZnak">
    <w:name w:val="tytuł w podręćzniku Znak"/>
    <w:basedOn w:val="Domylnaczcionkaakapitu"/>
    <w:link w:val="tytuwpodrzniku"/>
    <w:rsid w:val="00B32DDC"/>
    <w:rPr>
      <w:b/>
      <w:bCs/>
      <w:color w:val="002060"/>
      <w:sz w:val="26"/>
      <w:szCs w:val="26"/>
      <w:lang w:eastAsia="en-US"/>
    </w:rPr>
  </w:style>
  <w:style w:type="paragraph" w:customStyle="1" w:styleId="gwnepunkty">
    <w:name w:val="główne punkty"/>
    <w:basedOn w:val="Akapitzlist"/>
    <w:link w:val="gwnepunktyZnak"/>
    <w:qFormat/>
    <w:rsid w:val="00B32DDC"/>
    <w:pPr>
      <w:numPr>
        <w:numId w:val="8"/>
      </w:numPr>
      <w:autoSpaceDE w:val="0"/>
      <w:autoSpaceDN w:val="0"/>
      <w:adjustRightInd w:val="0"/>
      <w:spacing w:after="60"/>
      <w:ind w:left="425" w:hanging="425"/>
      <w:jc w:val="both"/>
    </w:pPr>
    <w:rPr>
      <w:rFonts w:cs="Calibri"/>
      <w:b/>
      <w:bCs/>
      <w:i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32DDC"/>
    <w:rPr>
      <w:rFonts w:ascii="Calibri" w:eastAsia="Calibri" w:hAnsi="Calibri"/>
      <w:sz w:val="22"/>
      <w:szCs w:val="22"/>
      <w:lang w:eastAsia="en-US"/>
    </w:rPr>
  </w:style>
  <w:style w:type="character" w:customStyle="1" w:styleId="tytulekcjiZnak">
    <w:name w:val="tytuł lekcji Znak"/>
    <w:basedOn w:val="AkapitzlistZnak"/>
    <w:link w:val="tytulekcji"/>
    <w:rsid w:val="00B32DDC"/>
    <w:rPr>
      <w:rFonts w:ascii="Calibri" w:eastAsia="Calibri" w:hAnsi="Calibri"/>
      <w:b/>
      <w:color w:val="7F7F7F"/>
      <w:sz w:val="36"/>
      <w:szCs w:val="36"/>
      <w:lang w:eastAsia="en-US"/>
    </w:rPr>
  </w:style>
  <w:style w:type="character" w:customStyle="1" w:styleId="gwnepunktyZnak">
    <w:name w:val="główne punkty Znak"/>
    <w:basedOn w:val="AkapitzlistZnak"/>
    <w:link w:val="gwnepunkty"/>
    <w:rsid w:val="00B32DDC"/>
    <w:rPr>
      <w:rFonts w:ascii="Calibri" w:eastAsia="Calibri" w:hAnsi="Calibri" w:cs="Calibri"/>
      <w:b/>
      <w:bCs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4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4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4E6"/>
    <w:rPr>
      <w:b/>
      <w:bCs/>
      <w:lang w:eastAsia="en-US"/>
    </w:rPr>
  </w:style>
  <w:style w:type="paragraph" w:customStyle="1" w:styleId="Pa5">
    <w:name w:val="Pa5"/>
    <w:basedOn w:val="Normalny"/>
    <w:next w:val="Normalny"/>
    <w:rsid w:val="00F016E5"/>
    <w:pPr>
      <w:widowControl w:val="0"/>
      <w:suppressAutoHyphens/>
      <w:autoSpaceDE w:val="0"/>
      <w:spacing w:line="241" w:lineRule="atLeast"/>
    </w:pPr>
    <w:rPr>
      <w:rFonts w:ascii="Myriad Pro Light" w:hAnsi="Myriad Pro Light" w:cs="Myriad Pro Light"/>
      <w:lang w:eastAsia="zh-CN"/>
    </w:rPr>
  </w:style>
  <w:style w:type="paragraph" w:customStyle="1" w:styleId="Standard">
    <w:name w:val="Standard"/>
    <w:rsid w:val="00651C4D"/>
    <w:pPr>
      <w:widowControl w:val="0"/>
      <w:suppressAutoHyphens/>
      <w:autoSpaceDN w:val="0"/>
    </w:pPr>
    <w:rPr>
      <w:rFonts w:eastAsia="Droid Sans Fallback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43B3-567D-4B68-85EF-999EBD12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 - Zajęcia komputerowe klasa 6</vt:lpstr>
    </vt:vector>
  </TitlesOfParts>
  <Company/>
  <LinksUpToDate>false</LinksUpToDate>
  <CharactersWithSpaces>11480</CharactersWithSpaces>
  <SharedDoc>false</SharedDoc>
  <HLinks>
    <vt:vector size="6" baseType="variant"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http://www.ekonomia24.pl/artykul/396882.html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 - Zajęcia komputerowe klasa 6</dc:title>
  <dc:creator>Copyright by Nowa Era Sp. z o.o.</dc:creator>
  <cp:lastModifiedBy>Rysio</cp:lastModifiedBy>
  <cp:revision>19</cp:revision>
  <cp:lastPrinted>2017-09-27T20:21:00Z</cp:lastPrinted>
  <dcterms:created xsi:type="dcterms:W3CDTF">2017-08-28T12:25:00Z</dcterms:created>
  <dcterms:modified xsi:type="dcterms:W3CDTF">2023-09-05T18:43:00Z</dcterms:modified>
</cp:coreProperties>
</file>